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4FC63" w14:textId="20F2444C" w:rsidR="004817EB" w:rsidRPr="00CF458E" w:rsidRDefault="005C149E" w:rsidP="004817EB">
      <w:pPr>
        <w:rPr>
          <w:color w:val="000000" w:themeColor="text1"/>
          <w:lang w:val="en-GB"/>
        </w:rPr>
      </w:pPr>
      <w:r w:rsidRPr="00CF458E">
        <w:rPr>
          <w:color w:val="000000" w:themeColor="text1"/>
          <w:lang w:val="en-GB"/>
        </w:rPr>
        <w:t>Th</w:t>
      </w:r>
      <w:r w:rsidR="002028CB" w:rsidRPr="00CF458E">
        <w:rPr>
          <w:color w:val="000000" w:themeColor="text1"/>
          <w:lang w:val="en-GB"/>
        </w:rPr>
        <w:t>e information gathered through this</w:t>
      </w:r>
      <w:r w:rsidRPr="00CF458E">
        <w:rPr>
          <w:color w:val="000000" w:themeColor="text1"/>
          <w:lang w:val="en-GB"/>
        </w:rPr>
        <w:t xml:space="preserve"> </w:t>
      </w:r>
      <w:r w:rsidR="006547AD" w:rsidRPr="00CF458E">
        <w:rPr>
          <w:color w:val="000000" w:themeColor="text1"/>
          <w:lang w:val="en-GB"/>
        </w:rPr>
        <w:t>questionnaire will be</w:t>
      </w:r>
      <w:r w:rsidR="00D8403A" w:rsidRPr="00CF458E">
        <w:rPr>
          <w:color w:val="000000" w:themeColor="text1"/>
          <w:lang w:val="en-GB"/>
        </w:rPr>
        <w:t xml:space="preserve"> used</w:t>
      </w:r>
      <w:r w:rsidRPr="00CF458E">
        <w:rPr>
          <w:color w:val="000000" w:themeColor="text1"/>
          <w:lang w:val="en-GB"/>
        </w:rPr>
        <w:t xml:space="preserve"> to </w:t>
      </w:r>
      <w:r w:rsidR="004817EB" w:rsidRPr="00CF458E">
        <w:rPr>
          <w:color w:val="000000" w:themeColor="text1"/>
          <w:lang w:val="en-GB"/>
        </w:rPr>
        <w:t xml:space="preserve">update the </w:t>
      </w:r>
      <w:r w:rsidR="009A4F17" w:rsidRPr="00CF458E">
        <w:rPr>
          <w:color w:val="000000" w:themeColor="text1"/>
          <w:lang w:val="en-GB"/>
        </w:rPr>
        <w:t xml:space="preserve">Landscape </w:t>
      </w:r>
      <w:r w:rsidR="007F345F">
        <w:rPr>
          <w:color w:val="000000" w:themeColor="text1"/>
          <w:lang w:val="en-GB"/>
        </w:rPr>
        <w:t xml:space="preserve">LRI </w:t>
      </w:r>
      <w:r w:rsidRPr="00CF458E">
        <w:rPr>
          <w:color w:val="000000" w:themeColor="text1"/>
          <w:lang w:val="en-GB"/>
        </w:rPr>
        <w:t>in</w:t>
      </w:r>
      <w:r w:rsidR="007F345F">
        <w:rPr>
          <w:color w:val="000000" w:themeColor="text1"/>
          <w:lang w:val="en-GB"/>
        </w:rPr>
        <w:t>ventory of large-scale research</w:t>
      </w:r>
      <w:r w:rsidRPr="00CF458E">
        <w:rPr>
          <w:color w:val="000000" w:themeColor="text1"/>
          <w:lang w:val="en-GB"/>
        </w:rPr>
        <w:t xml:space="preserve"> infrastructures available </w:t>
      </w:r>
      <w:r w:rsidR="006547AD" w:rsidRPr="00CF458E">
        <w:rPr>
          <w:color w:val="000000" w:themeColor="text1"/>
          <w:lang w:val="en-GB"/>
        </w:rPr>
        <w:t xml:space="preserve">for </w:t>
      </w:r>
      <w:r w:rsidR="00D8403A" w:rsidRPr="00CF458E">
        <w:rPr>
          <w:color w:val="000000" w:themeColor="text1"/>
          <w:lang w:val="en-GB"/>
        </w:rPr>
        <w:t>Dutch researchers</w:t>
      </w:r>
      <w:r w:rsidRPr="00CF458E">
        <w:rPr>
          <w:color w:val="000000" w:themeColor="text1"/>
          <w:lang w:val="en-GB"/>
        </w:rPr>
        <w:t xml:space="preserve">. </w:t>
      </w:r>
      <w:r w:rsidR="004817EB" w:rsidRPr="00CF458E">
        <w:rPr>
          <w:color w:val="000000" w:themeColor="text1"/>
          <w:lang w:val="en-GB"/>
        </w:rPr>
        <w:t>The inventory solely concerns infrastructures that satisfy the definition of Large-S</w:t>
      </w:r>
      <w:r w:rsidR="007F345F">
        <w:rPr>
          <w:color w:val="000000" w:themeColor="text1"/>
          <w:lang w:val="en-GB"/>
        </w:rPr>
        <w:t>cale Research Infrastructure (L</w:t>
      </w:r>
      <w:r w:rsidR="004817EB" w:rsidRPr="00CF458E">
        <w:rPr>
          <w:color w:val="000000" w:themeColor="text1"/>
          <w:lang w:val="en-GB"/>
        </w:rPr>
        <w:t xml:space="preserve">RI) </w:t>
      </w:r>
      <w:hyperlink r:id="rId8" w:history="1">
        <w:r w:rsidR="004817EB" w:rsidRPr="00CF458E">
          <w:rPr>
            <w:rStyle w:val="Hyperlink"/>
            <w:lang w:val="en-GB"/>
          </w:rPr>
          <w:t>http://onderzoeksfaciliteiten.nl/permanente-commissie/definitie</w:t>
        </w:r>
      </w:hyperlink>
      <w:r w:rsidR="004817EB" w:rsidRPr="00CF458E">
        <w:rPr>
          <w:color w:val="000000" w:themeColor="text1"/>
          <w:lang w:val="en-GB"/>
        </w:rPr>
        <w:t xml:space="preserve">. </w:t>
      </w:r>
    </w:p>
    <w:p w14:paraId="43CE1AE6" w14:textId="77777777" w:rsidR="004817EB" w:rsidRPr="00CF458E" w:rsidRDefault="004817EB" w:rsidP="00D8403A">
      <w:pPr>
        <w:rPr>
          <w:color w:val="000000" w:themeColor="text1"/>
          <w:lang w:val="en-GB"/>
        </w:rPr>
      </w:pPr>
    </w:p>
    <w:p w14:paraId="22C1F6DA" w14:textId="24131277" w:rsidR="004817EB" w:rsidRPr="00CF458E" w:rsidRDefault="004817EB" w:rsidP="00D8403A">
      <w:pPr>
        <w:rPr>
          <w:color w:val="000000" w:themeColor="text1"/>
          <w:lang w:val="en-GB"/>
        </w:rPr>
      </w:pPr>
      <w:r w:rsidRPr="00CF458E">
        <w:rPr>
          <w:color w:val="000000" w:themeColor="text1"/>
          <w:lang w:val="en-GB"/>
        </w:rPr>
        <w:t>The questionnaire is aimed at gathering (updated) information on:</w:t>
      </w:r>
    </w:p>
    <w:p w14:paraId="3E4267EE" w14:textId="741D75C3" w:rsidR="004817EB" w:rsidRPr="00CF458E" w:rsidRDefault="007F345F" w:rsidP="00D8403A">
      <w:pPr>
        <w:rPr>
          <w:color w:val="000000" w:themeColor="text1"/>
          <w:lang w:val="en-GB"/>
        </w:rPr>
      </w:pPr>
      <w:r>
        <w:rPr>
          <w:color w:val="000000" w:themeColor="text1"/>
          <w:lang w:val="en-GB"/>
        </w:rPr>
        <w:t>1) Existing LRI that are</w:t>
      </w:r>
      <w:r w:rsidR="004817EB" w:rsidRPr="00CF458E">
        <w:rPr>
          <w:color w:val="000000" w:themeColor="text1"/>
          <w:lang w:val="en-GB"/>
        </w:rPr>
        <w:t xml:space="preserve"> no</w:t>
      </w:r>
      <w:r>
        <w:rPr>
          <w:color w:val="000000" w:themeColor="text1"/>
          <w:lang w:val="en-GB"/>
        </w:rPr>
        <w:t>t ye</w:t>
      </w:r>
      <w:r w:rsidR="00A96B1E">
        <w:rPr>
          <w:color w:val="000000" w:themeColor="text1"/>
          <w:lang w:val="en-GB"/>
        </w:rPr>
        <w:t>t included on the Landscape GWI 2020</w:t>
      </w:r>
      <w:r w:rsidR="004817EB" w:rsidRPr="00CF458E">
        <w:rPr>
          <w:color w:val="000000" w:themeColor="text1"/>
          <w:lang w:val="en-GB"/>
        </w:rPr>
        <w:t>;</w:t>
      </w:r>
    </w:p>
    <w:p w14:paraId="32CA4540" w14:textId="4C7B2784" w:rsidR="004817EB" w:rsidRPr="00CF458E" w:rsidRDefault="007F345F" w:rsidP="00D8403A">
      <w:pPr>
        <w:rPr>
          <w:color w:val="000000" w:themeColor="text1"/>
          <w:lang w:val="en-GB"/>
        </w:rPr>
      </w:pPr>
      <w:r>
        <w:rPr>
          <w:color w:val="000000" w:themeColor="text1"/>
          <w:lang w:val="en-GB"/>
        </w:rPr>
        <w:t>2</w:t>
      </w:r>
      <w:r w:rsidR="004817EB" w:rsidRPr="00CF458E">
        <w:rPr>
          <w:color w:val="000000" w:themeColor="text1"/>
          <w:lang w:val="en-GB"/>
        </w:rPr>
        <w:t xml:space="preserve">) New initiatives </w:t>
      </w:r>
      <w:r w:rsidR="003841B2" w:rsidRPr="00CF458E">
        <w:rPr>
          <w:color w:val="000000" w:themeColor="text1"/>
          <w:lang w:val="en-GB"/>
        </w:rPr>
        <w:t>aimed at the development of</w:t>
      </w:r>
      <w:r>
        <w:rPr>
          <w:color w:val="000000" w:themeColor="text1"/>
          <w:lang w:val="en-GB"/>
        </w:rPr>
        <w:t xml:space="preserve"> L</w:t>
      </w:r>
      <w:r w:rsidR="004817EB" w:rsidRPr="00CF458E">
        <w:rPr>
          <w:color w:val="000000" w:themeColor="text1"/>
          <w:lang w:val="en-GB"/>
        </w:rPr>
        <w:t>RI.</w:t>
      </w:r>
    </w:p>
    <w:p w14:paraId="2DAAA835" w14:textId="002F82D5" w:rsidR="00D8403A" w:rsidRPr="00CF458E" w:rsidRDefault="00D8403A" w:rsidP="00D8403A">
      <w:pPr>
        <w:rPr>
          <w:color w:val="000000" w:themeColor="text1"/>
          <w:lang w:val="en-GB"/>
        </w:rPr>
      </w:pPr>
    </w:p>
    <w:p w14:paraId="1A03EA0E" w14:textId="38B5E730" w:rsidR="00D8403A" w:rsidRPr="00CF458E" w:rsidRDefault="00D8403A" w:rsidP="00D8403A">
      <w:pPr>
        <w:rPr>
          <w:color w:val="000000" w:themeColor="text1"/>
          <w:lang w:val="en-GB"/>
        </w:rPr>
      </w:pPr>
      <w:r w:rsidRPr="00CF458E">
        <w:rPr>
          <w:color w:val="000000" w:themeColor="text1"/>
          <w:lang w:val="en-GB"/>
        </w:rPr>
        <w:t>The</w:t>
      </w:r>
      <w:r w:rsidR="007F345F">
        <w:rPr>
          <w:color w:val="000000" w:themeColor="text1"/>
          <w:lang w:val="en-GB"/>
        </w:rPr>
        <w:t xml:space="preserve"> application</w:t>
      </w:r>
      <w:r w:rsidR="006547AD" w:rsidRPr="00CF458E">
        <w:rPr>
          <w:color w:val="000000" w:themeColor="text1"/>
          <w:lang w:val="en-GB"/>
        </w:rPr>
        <w:t xml:space="preserve"> </w:t>
      </w:r>
      <w:r w:rsidRPr="00CF458E">
        <w:rPr>
          <w:color w:val="000000" w:themeColor="text1"/>
          <w:lang w:val="en-GB"/>
        </w:rPr>
        <w:t>form has to be submitted by the board or director of the organisation/institute</w:t>
      </w:r>
      <w:r w:rsidR="00FA30C0" w:rsidRPr="00CF458E">
        <w:rPr>
          <w:color w:val="000000" w:themeColor="text1"/>
          <w:lang w:val="en-GB"/>
        </w:rPr>
        <w:t xml:space="preserve"> hosting</w:t>
      </w:r>
      <w:r w:rsidR="00C63762">
        <w:rPr>
          <w:color w:val="000000" w:themeColor="text1"/>
          <w:lang w:val="en-GB"/>
        </w:rPr>
        <w:t xml:space="preserve"> the (</w:t>
      </w:r>
      <w:r w:rsidR="00C63762" w:rsidRPr="00C63762">
        <w:rPr>
          <w:color w:val="000000" w:themeColor="text1"/>
          <w:lang w:val="en-GB"/>
        </w:rPr>
        <w:t>envisaged</w:t>
      </w:r>
      <w:r w:rsidR="00C63762">
        <w:rPr>
          <w:color w:val="000000" w:themeColor="text1"/>
          <w:lang w:val="en-GB"/>
        </w:rPr>
        <w:t>)</w:t>
      </w:r>
      <w:r w:rsidR="00C63762" w:rsidRPr="00C63762">
        <w:rPr>
          <w:color w:val="000000" w:themeColor="text1"/>
          <w:lang w:val="en-GB"/>
        </w:rPr>
        <w:t xml:space="preserve"> </w:t>
      </w:r>
      <w:r w:rsidR="007F345F">
        <w:rPr>
          <w:color w:val="000000" w:themeColor="text1"/>
          <w:lang w:val="en-GB"/>
        </w:rPr>
        <w:t>L</w:t>
      </w:r>
      <w:r w:rsidR="00C63762">
        <w:rPr>
          <w:color w:val="000000" w:themeColor="text1"/>
          <w:lang w:val="en-GB"/>
        </w:rPr>
        <w:t>RI</w:t>
      </w:r>
      <w:r w:rsidR="00FA30C0" w:rsidRPr="00CF458E">
        <w:rPr>
          <w:color w:val="000000" w:themeColor="text1"/>
          <w:lang w:val="en-GB"/>
        </w:rPr>
        <w:t xml:space="preserve"> or</w:t>
      </w:r>
      <w:r w:rsidR="00C63762">
        <w:rPr>
          <w:color w:val="000000" w:themeColor="text1"/>
          <w:lang w:val="en-GB"/>
        </w:rPr>
        <w:t xml:space="preserve"> by</w:t>
      </w:r>
      <w:r w:rsidR="00FA30C0" w:rsidRPr="00CF458E">
        <w:rPr>
          <w:color w:val="000000" w:themeColor="text1"/>
          <w:lang w:val="en-GB"/>
        </w:rPr>
        <w:t xml:space="preserve"> </w:t>
      </w:r>
      <w:r w:rsidR="00C63762">
        <w:rPr>
          <w:color w:val="000000" w:themeColor="text1"/>
          <w:lang w:val="en-GB"/>
        </w:rPr>
        <w:t xml:space="preserve">the </w:t>
      </w:r>
      <w:r w:rsidR="00FA30C0" w:rsidRPr="00CF458E">
        <w:rPr>
          <w:color w:val="000000" w:themeColor="text1"/>
          <w:lang w:val="en-GB"/>
        </w:rPr>
        <w:t xml:space="preserve">official secretary of the </w:t>
      </w:r>
      <w:r w:rsidR="00C63762">
        <w:rPr>
          <w:color w:val="000000" w:themeColor="text1"/>
          <w:lang w:val="en-GB"/>
        </w:rPr>
        <w:t>(</w:t>
      </w:r>
      <w:r w:rsidR="00C63762" w:rsidRPr="00C63762">
        <w:rPr>
          <w:color w:val="000000" w:themeColor="text1"/>
          <w:lang w:val="en-GB"/>
        </w:rPr>
        <w:t>envisaged</w:t>
      </w:r>
      <w:r w:rsidR="00C63762">
        <w:rPr>
          <w:color w:val="000000" w:themeColor="text1"/>
          <w:lang w:val="en-GB"/>
        </w:rPr>
        <w:t>)</w:t>
      </w:r>
      <w:r w:rsidR="00C63762" w:rsidRPr="00C63762">
        <w:rPr>
          <w:color w:val="000000" w:themeColor="text1"/>
          <w:lang w:val="en-GB"/>
        </w:rPr>
        <w:t xml:space="preserve"> </w:t>
      </w:r>
      <w:r w:rsidR="007F345F">
        <w:rPr>
          <w:color w:val="000000" w:themeColor="text1"/>
          <w:lang w:val="en-GB"/>
        </w:rPr>
        <w:t>L</w:t>
      </w:r>
      <w:r w:rsidR="00FA30C0" w:rsidRPr="00CF458E">
        <w:rPr>
          <w:color w:val="000000" w:themeColor="text1"/>
          <w:lang w:val="en-GB"/>
        </w:rPr>
        <w:t>RI</w:t>
      </w:r>
      <w:r w:rsidRPr="00CF458E">
        <w:rPr>
          <w:color w:val="000000" w:themeColor="text1"/>
          <w:lang w:val="en-GB"/>
        </w:rPr>
        <w:t>.</w:t>
      </w:r>
      <w:r w:rsidR="00C63762">
        <w:rPr>
          <w:color w:val="000000" w:themeColor="text1"/>
          <w:lang w:val="en-GB"/>
        </w:rPr>
        <w:t xml:space="preserve"> F</w:t>
      </w:r>
      <w:r w:rsidR="007F345F">
        <w:rPr>
          <w:color w:val="000000" w:themeColor="text1"/>
          <w:lang w:val="en-GB"/>
        </w:rPr>
        <w:t>or distributed L</w:t>
      </w:r>
      <w:r w:rsidR="00595FF2">
        <w:rPr>
          <w:color w:val="000000" w:themeColor="text1"/>
          <w:lang w:val="en-GB"/>
        </w:rPr>
        <w:t>RI</w:t>
      </w:r>
      <w:r w:rsidR="00C63762">
        <w:rPr>
          <w:color w:val="000000" w:themeColor="text1"/>
          <w:lang w:val="en-GB"/>
        </w:rPr>
        <w:t xml:space="preserve"> we request that only one form is submitted on behalf of all partners. </w:t>
      </w:r>
    </w:p>
    <w:p w14:paraId="07080D16" w14:textId="77777777" w:rsidR="00FA30C0" w:rsidRPr="00CF458E" w:rsidRDefault="00FA30C0" w:rsidP="006547AD">
      <w:pPr>
        <w:rPr>
          <w:color w:val="000000" w:themeColor="text1"/>
          <w:lang w:val="en-GB"/>
        </w:rPr>
      </w:pPr>
    </w:p>
    <w:p w14:paraId="09802C53" w14:textId="593A4B7D" w:rsidR="006547AD" w:rsidRPr="00CF458E" w:rsidRDefault="00D8403A" w:rsidP="006547AD">
      <w:pPr>
        <w:rPr>
          <w:color w:val="000000" w:themeColor="text1"/>
          <w:lang w:val="en-GB"/>
        </w:rPr>
      </w:pPr>
      <w:r w:rsidRPr="00CF458E">
        <w:rPr>
          <w:color w:val="000000" w:themeColor="text1"/>
          <w:lang w:val="en-GB"/>
        </w:rPr>
        <w:t>Please submit</w:t>
      </w:r>
      <w:r w:rsidR="007F2D5E" w:rsidRPr="00CF458E">
        <w:rPr>
          <w:color w:val="000000" w:themeColor="text1"/>
          <w:lang w:val="en-GB"/>
        </w:rPr>
        <w:t xml:space="preserve"> details for only</w:t>
      </w:r>
      <w:r w:rsidRPr="00CF458E">
        <w:rPr>
          <w:color w:val="000000" w:themeColor="text1"/>
          <w:lang w:val="en-GB"/>
        </w:rPr>
        <w:t xml:space="preserve"> one infrastructure per form</w:t>
      </w:r>
      <w:r w:rsidR="006547AD" w:rsidRPr="00CF458E">
        <w:rPr>
          <w:color w:val="000000" w:themeColor="text1"/>
          <w:lang w:val="en-GB"/>
        </w:rPr>
        <w:t xml:space="preserve">. For questions about filling out the form please contact </w:t>
      </w:r>
      <w:r w:rsidR="002028CB" w:rsidRPr="00CF458E">
        <w:rPr>
          <w:color w:val="000000" w:themeColor="text1"/>
          <w:lang w:val="en-GB"/>
        </w:rPr>
        <w:t xml:space="preserve">us at </w:t>
      </w:r>
      <w:hyperlink r:id="rId9" w:history="1">
        <w:r w:rsidR="009A4F17" w:rsidRPr="00CF458E">
          <w:rPr>
            <w:rStyle w:val="Hyperlink"/>
            <w:lang w:val="en-GB"/>
          </w:rPr>
          <w:t>PC-GWI@nwo.nl</w:t>
        </w:r>
      </w:hyperlink>
      <w:r w:rsidR="006547AD" w:rsidRPr="00CF458E">
        <w:rPr>
          <w:color w:val="000000" w:themeColor="text1"/>
          <w:lang w:val="en-GB"/>
        </w:rPr>
        <w:t>.</w:t>
      </w:r>
    </w:p>
    <w:p w14:paraId="6A09CE83" w14:textId="2DCC163B" w:rsidR="009A4F17" w:rsidRPr="00CF458E" w:rsidRDefault="009A4F17" w:rsidP="006547AD">
      <w:pPr>
        <w:rPr>
          <w:color w:val="000000" w:themeColor="text1"/>
          <w:lang w:val="en-GB"/>
        </w:rPr>
      </w:pPr>
    </w:p>
    <w:p w14:paraId="29F0B6FB" w14:textId="77777777" w:rsidR="00FA30C0" w:rsidRPr="00CF458E" w:rsidRDefault="00FA30C0">
      <w:pPr>
        <w:spacing w:after="160" w:line="259" w:lineRule="auto"/>
        <w:rPr>
          <w:color w:val="000000" w:themeColor="text1"/>
          <w:lang w:val="en-GB"/>
        </w:rPr>
      </w:pPr>
    </w:p>
    <w:p w14:paraId="1CE89B2A" w14:textId="77777777" w:rsidR="00D8403A" w:rsidRPr="00CF458E" w:rsidRDefault="00D8403A">
      <w:pPr>
        <w:spacing w:after="160" w:line="259" w:lineRule="auto"/>
        <w:rPr>
          <w:rFonts w:ascii="Verdana" w:hAnsi="Verdana"/>
          <w:b/>
          <w:color w:val="000000" w:themeColor="text1"/>
          <w:sz w:val="17"/>
          <w:szCs w:val="17"/>
          <w:lang w:val="en-GB"/>
        </w:rPr>
      </w:pPr>
      <w:r w:rsidRPr="00CF458E">
        <w:rPr>
          <w:rFonts w:ascii="Verdana" w:hAnsi="Verdana"/>
          <w:b/>
          <w:color w:val="000000" w:themeColor="text1"/>
          <w:sz w:val="17"/>
          <w:szCs w:val="17"/>
          <w:lang w:val="en-GB"/>
        </w:rPr>
        <w:br w:type="page"/>
      </w:r>
    </w:p>
    <w:p w14:paraId="213DDA50" w14:textId="08A78010" w:rsidR="004726C7" w:rsidRPr="00CF458E" w:rsidRDefault="00B835A8" w:rsidP="009B4B47">
      <w:pPr>
        <w:spacing w:line="240" w:lineRule="auto"/>
        <w:rPr>
          <w:rFonts w:ascii="Verdana" w:hAnsi="Verdana"/>
          <w:b/>
          <w:color w:val="000000" w:themeColor="text1"/>
          <w:sz w:val="17"/>
          <w:szCs w:val="17"/>
          <w:lang w:val="en-GB"/>
        </w:rPr>
      </w:pPr>
      <w:r w:rsidRPr="00CF458E">
        <w:rPr>
          <w:rFonts w:ascii="Verdana" w:hAnsi="Verdana"/>
          <w:b/>
          <w:color w:val="000000" w:themeColor="text1"/>
          <w:sz w:val="17"/>
          <w:szCs w:val="17"/>
          <w:lang w:val="en-GB"/>
        </w:rPr>
        <w:lastRenderedPageBreak/>
        <w:t>1. General information</w:t>
      </w:r>
    </w:p>
    <w:tbl>
      <w:tblPr>
        <w:tblStyle w:val="Tabelraster"/>
        <w:tblW w:w="0" w:type="auto"/>
        <w:tblLook w:val="04A0" w:firstRow="1" w:lastRow="0" w:firstColumn="1" w:lastColumn="0" w:noHBand="0" w:noVBand="1"/>
      </w:tblPr>
      <w:tblGrid>
        <w:gridCol w:w="3652"/>
        <w:gridCol w:w="5240"/>
      </w:tblGrid>
      <w:tr w:rsidR="006F750E" w:rsidRPr="00CF458E" w14:paraId="29A19990" w14:textId="77777777" w:rsidTr="00CB3EF3">
        <w:tc>
          <w:tcPr>
            <w:tcW w:w="3652" w:type="dxa"/>
          </w:tcPr>
          <w:p w14:paraId="0DB5C476"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Submitting organisation</w:t>
            </w:r>
          </w:p>
        </w:tc>
        <w:tc>
          <w:tcPr>
            <w:tcW w:w="5240" w:type="dxa"/>
          </w:tcPr>
          <w:p w14:paraId="113E99DE" w14:textId="77777777" w:rsidR="00523685" w:rsidRPr="00CF458E" w:rsidRDefault="00523685" w:rsidP="009B4B47">
            <w:pPr>
              <w:spacing w:line="240" w:lineRule="auto"/>
              <w:rPr>
                <w:rFonts w:ascii="Verdana" w:hAnsi="Verdana"/>
                <w:color w:val="000000" w:themeColor="text1"/>
                <w:sz w:val="17"/>
                <w:szCs w:val="17"/>
                <w:lang w:val="en-GB"/>
              </w:rPr>
            </w:pPr>
          </w:p>
        </w:tc>
      </w:tr>
      <w:tr w:rsidR="006F750E" w:rsidRPr="00CF458E" w14:paraId="5171FEE2" w14:textId="77777777" w:rsidTr="00CB3EF3">
        <w:tc>
          <w:tcPr>
            <w:tcW w:w="3652" w:type="dxa"/>
          </w:tcPr>
          <w:p w14:paraId="378D00D4"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Name infrastructure</w:t>
            </w:r>
          </w:p>
        </w:tc>
        <w:tc>
          <w:tcPr>
            <w:tcW w:w="5240" w:type="dxa"/>
          </w:tcPr>
          <w:p w14:paraId="3765A4DA" w14:textId="77777777" w:rsidR="00523685" w:rsidRPr="00CF458E" w:rsidRDefault="00523685" w:rsidP="009B4B47">
            <w:pPr>
              <w:spacing w:line="240" w:lineRule="auto"/>
              <w:rPr>
                <w:rFonts w:ascii="Verdana" w:hAnsi="Verdana"/>
                <w:color w:val="000000" w:themeColor="text1"/>
                <w:sz w:val="17"/>
                <w:szCs w:val="17"/>
                <w:lang w:val="en-GB"/>
              </w:rPr>
            </w:pPr>
          </w:p>
        </w:tc>
      </w:tr>
      <w:tr w:rsidR="006F750E" w:rsidRPr="00CF458E" w14:paraId="20586A03" w14:textId="77777777" w:rsidTr="00CB3EF3">
        <w:tc>
          <w:tcPr>
            <w:tcW w:w="3652" w:type="dxa"/>
          </w:tcPr>
          <w:p w14:paraId="1D4C0D14"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Acronym infrastructure (if relevant)</w:t>
            </w:r>
          </w:p>
        </w:tc>
        <w:tc>
          <w:tcPr>
            <w:tcW w:w="5240" w:type="dxa"/>
          </w:tcPr>
          <w:p w14:paraId="099E7E1A" w14:textId="77777777" w:rsidR="00523685" w:rsidRPr="00CF458E" w:rsidRDefault="00523685" w:rsidP="009B4B47">
            <w:pPr>
              <w:spacing w:line="240" w:lineRule="auto"/>
              <w:rPr>
                <w:rFonts w:ascii="Verdana" w:hAnsi="Verdana"/>
                <w:color w:val="000000" w:themeColor="text1"/>
                <w:sz w:val="17"/>
                <w:szCs w:val="17"/>
                <w:lang w:val="en-GB"/>
              </w:rPr>
            </w:pPr>
          </w:p>
        </w:tc>
      </w:tr>
      <w:tr w:rsidR="006F750E" w:rsidRPr="00CF458E" w14:paraId="742B9AE7" w14:textId="77777777" w:rsidTr="00CB3EF3">
        <w:tc>
          <w:tcPr>
            <w:tcW w:w="3652" w:type="dxa"/>
          </w:tcPr>
          <w:p w14:paraId="7AE7C243"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Contact person infrastructure</w:t>
            </w:r>
          </w:p>
          <w:p w14:paraId="281487FE" w14:textId="77777777" w:rsidR="00523685" w:rsidRPr="00CF458E" w:rsidRDefault="00523685" w:rsidP="009B4B47">
            <w:pPr>
              <w:spacing w:line="240" w:lineRule="auto"/>
              <w:rPr>
                <w:rFonts w:ascii="Verdana" w:hAnsi="Verdana"/>
                <w:color w:val="000000" w:themeColor="text1"/>
                <w:sz w:val="17"/>
                <w:szCs w:val="17"/>
                <w:lang w:val="en-GB"/>
              </w:rPr>
            </w:pPr>
          </w:p>
        </w:tc>
        <w:tc>
          <w:tcPr>
            <w:tcW w:w="5240" w:type="dxa"/>
          </w:tcPr>
          <w:p w14:paraId="36B1D44B"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 xml:space="preserve">Name: </w:t>
            </w:r>
          </w:p>
          <w:p w14:paraId="5F2A23DA"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 xml:space="preserve">Tel: </w:t>
            </w:r>
          </w:p>
          <w:p w14:paraId="6EAE3D88"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Address:</w:t>
            </w:r>
          </w:p>
          <w:p w14:paraId="2D7B745B" w14:textId="2B594607" w:rsidR="00523685" w:rsidRPr="00CF458E" w:rsidRDefault="007F345F" w:rsidP="009B4B47">
            <w:pPr>
              <w:spacing w:line="240" w:lineRule="auto"/>
              <w:rPr>
                <w:rFonts w:ascii="Verdana" w:hAnsi="Verdana"/>
                <w:color w:val="000000" w:themeColor="text1"/>
                <w:sz w:val="17"/>
                <w:szCs w:val="17"/>
                <w:lang w:val="en-GB"/>
              </w:rPr>
            </w:pPr>
            <w:r>
              <w:rPr>
                <w:rFonts w:ascii="Verdana" w:hAnsi="Verdana"/>
                <w:color w:val="000000" w:themeColor="text1"/>
                <w:sz w:val="17"/>
                <w:szCs w:val="17"/>
                <w:lang w:val="en-GB"/>
              </w:rPr>
              <w:t>e</w:t>
            </w:r>
            <w:r w:rsidR="00523685" w:rsidRPr="00CF458E">
              <w:rPr>
                <w:rFonts w:ascii="Verdana" w:hAnsi="Verdana"/>
                <w:color w:val="000000" w:themeColor="text1"/>
                <w:sz w:val="17"/>
                <w:szCs w:val="17"/>
                <w:lang w:val="en-GB"/>
              </w:rPr>
              <w:t>mail:</w:t>
            </w:r>
          </w:p>
        </w:tc>
      </w:tr>
      <w:tr w:rsidR="006F750E" w:rsidRPr="00CF458E" w14:paraId="0E79BF9E" w14:textId="77777777" w:rsidTr="00CB3EF3">
        <w:tc>
          <w:tcPr>
            <w:tcW w:w="3652" w:type="dxa"/>
          </w:tcPr>
          <w:p w14:paraId="47E27393" w14:textId="2F52E58E"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Website infrastructure</w:t>
            </w:r>
            <w:r w:rsidR="00EA56E8" w:rsidRPr="00CF458E">
              <w:rPr>
                <w:rFonts w:ascii="Verdana" w:hAnsi="Verdana"/>
                <w:color w:val="000000" w:themeColor="text1"/>
                <w:sz w:val="17"/>
                <w:szCs w:val="17"/>
                <w:lang w:val="en-GB"/>
              </w:rPr>
              <w:t xml:space="preserve"> (if available)</w:t>
            </w:r>
          </w:p>
        </w:tc>
        <w:tc>
          <w:tcPr>
            <w:tcW w:w="5240" w:type="dxa"/>
          </w:tcPr>
          <w:p w14:paraId="5578985B" w14:textId="77777777" w:rsidR="00523685" w:rsidRPr="00CF458E" w:rsidRDefault="00523685" w:rsidP="009B4B47">
            <w:pPr>
              <w:spacing w:line="240" w:lineRule="auto"/>
              <w:rPr>
                <w:rFonts w:ascii="Verdana" w:hAnsi="Verdana"/>
                <w:color w:val="000000" w:themeColor="text1"/>
                <w:sz w:val="17"/>
                <w:szCs w:val="17"/>
                <w:lang w:val="en-GB"/>
              </w:rPr>
            </w:pPr>
          </w:p>
        </w:tc>
      </w:tr>
      <w:tr w:rsidR="006F750E" w:rsidRPr="00CF458E" w14:paraId="6D144116" w14:textId="77777777" w:rsidTr="00CB3EF3">
        <w:tc>
          <w:tcPr>
            <w:tcW w:w="3652" w:type="dxa"/>
          </w:tcPr>
          <w:p w14:paraId="6FB8BABB" w14:textId="2DEEAD02" w:rsidR="00523685" w:rsidRPr="00CF458E" w:rsidRDefault="002174AF"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Name h</w:t>
            </w:r>
            <w:r w:rsidR="00523685" w:rsidRPr="00CF458E">
              <w:rPr>
                <w:rFonts w:ascii="Verdana" w:hAnsi="Verdana"/>
                <w:color w:val="000000" w:themeColor="text1"/>
                <w:sz w:val="17"/>
                <w:szCs w:val="17"/>
                <w:lang w:val="en-GB"/>
              </w:rPr>
              <w:t>osting organisation</w:t>
            </w:r>
            <w:r w:rsidR="00523685" w:rsidRPr="00CF458E">
              <w:rPr>
                <w:rFonts w:ascii="Verdana" w:hAnsi="Verdana"/>
                <w:color w:val="000000" w:themeColor="text1"/>
                <w:sz w:val="17"/>
                <w:szCs w:val="17"/>
                <w:vertAlign w:val="superscript"/>
                <w:lang w:val="en-GB"/>
              </w:rPr>
              <w:footnoteReference w:id="1"/>
            </w:r>
          </w:p>
        </w:tc>
        <w:tc>
          <w:tcPr>
            <w:tcW w:w="5240" w:type="dxa"/>
          </w:tcPr>
          <w:p w14:paraId="1CE089D4" w14:textId="07E6B2B6" w:rsidR="00523685" w:rsidRPr="00CF458E" w:rsidRDefault="00523685" w:rsidP="009B4B47">
            <w:pPr>
              <w:spacing w:line="240" w:lineRule="auto"/>
              <w:rPr>
                <w:rFonts w:ascii="Verdana" w:hAnsi="Verdana"/>
                <w:color w:val="000000" w:themeColor="text1"/>
                <w:sz w:val="17"/>
                <w:szCs w:val="17"/>
                <w:lang w:val="en-GB"/>
              </w:rPr>
            </w:pPr>
          </w:p>
        </w:tc>
      </w:tr>
      <w:tr w:rsidR="006F750E" w:rsidRPr="00CF458E" w14:paraId="7CCBA888" w14:textId="77777777" w:rsidTr="00CB3EF3">
        <w:tc>
          <w:tcPr>
            <w:tcW w:w="3652" w:type="dxa"/>
          </w:tcPr>
          <w:p w14:paraId="3D11D63D"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Location infrastructure</w:t>
            </w:r>
            <w:r w:rsidRPr="00CF458E">
              <w:rPr>
                <w:rFonts w:ascii="Verdana" w:hAnsi="Verdana"/>
                <w:color w:val="000000" w:themeColor="text1"/>
                <w:sz w:val="17"/>
                <w:szCs w:val="17"/>
                <w:vertAlign w:val="superscript"/>
                <w:lang w:val="en-GB"/>
              </w:rPr>
              <w:footnoteReference w:id="2"/>
            </w:r>
          </w:p>
        </w:tc>
        <w:tc>
          <w:tcPr>
            <w:tcW w:w="5240" w:type="dxa"/>
          </w:tcPr>
          <w:p w14:paraId="7054B5B4" w14:textId="77777777" w:rsidR="00523685" w:rsidRPr="00CF458E" w:rsidRDefault="00523685" w:rsidP="009B4B47">
            <w:pPr>
              <w:spacing w:line="240" w:lineRule="auto"/>
              <w:rPr>
                <w:rFonts w:ascii="Verdana" w:hAnsi="Verdana"/>
                <w:color w:val="000000" w:themeColor="text1"/>
                <w:sz w:val="17"/>
                <w:szCs w:val="17"/>
                <w:lang w:val="en-GB"/>
              </w:rPr>
            </w:pPr>
          </w:p>
        </w:tc>
      </w:tr>
      <w:tr w:rsidR="006F750E" w:rsidRPr="00CF458E" w14:paraId="1CEED35B" w14:textId="77777777" w:rsidTr="00CB3EF3">
        <w:tc>
          <w:tcPr>
            <w:tcW w:w="3652" w:type="dxa"/>
          </w:tcPr>
          <w:p w14:paraId="2C0D6A36" w14:textId="57C7DB3A"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Institution</w:t>
            </w:r>
            <w:r w:rsidR="00406500" w:rsidRPr="00CF458E">
              <w:rPr>
                <w:rFonts w:ascii="Verdana" w:hAnsi="Verdana"/>
                <w:color w:val="000000" w:themeColor="text1"/>
                <w:sz w:val="17"/>
                <w:szCs w:val="17"/>
                <w:lang w:val="en-GB"/>
              </w:rPr>
              <w:t>s</w:t>
            </w:r>
            <w:r w:rsidRPr="00CF458E">
              <w:rPr>
                <w:rFonts w:ascii="Verdana" w:hAnsi="Verdana"/>
                <w:color w:val="000000" w:themeColor="text1"/>
                <w:sz w:val="17"/>
                <w:szCs w:val="17"/>
                <w:lang w:val="en-GB"/>
              </w:rPr>
              <w:t xml:space="preserve"> involved</w:t>
            </w:r>
            <w:r w:rsidRPr="00CF458E">
              <w:rPr>
                <w:rFonts w:ascii="Verdana" w:hAnsi="Verdana"/>
                <w:color w:val="000000" w:themeColor="text1"/>
                <w:sz w:val="17"/>
                <w:szCs w:val="17"/>
                <w:vertAlign w:val="superscript"/>
                <w:lang w:val="en-GB"/>
              </w:rPr>
              <w:footnoteReference w:id="3"/>
            </w:r>
            <w:r w:rsidRPr="00CF458E">
              <w:rPr>
                <w:rFonts w:ascii="Verdana" w:hAnsi="Verdana"/>
                <w:color w:val="000000" w:themeColor="text1"/>
                <w:sz w:val="17"/>
                <w:szCs w:val="17"/>
                <w:lang w:val="en-GB"/>
              </w:rPr>
              <w:t xml:space="preserve"> (if relevant)</w:t>
            </w:r>
          </w:p>
        </w:tc>
        <w:tc>
          <w:tcPr>
            <w:tcW w:w="5240" w:type="dxa"/>
          </w:tcPr>
          <w:p w14:paraId="19B05663" w14:textId="77777777" w:rsidR="00523685" w:rsidRPr="00CF458E" w:rsidRDefault="00523685" w:rsidP="009B4B47">
            <w:pPr>
              <w:spacing w:line="240" w:lineRule="auto"/>
              <w:rPr>
                <w:rFonts w:ascii="Verdana" w:hAnsi="Verdana"/>
                <w:color w:val="000000" w:themeColor="text1"/>
                <w:sz w:val="17"/>
                <w:szCs w:val="17"/>
                <w:lang w:val="en-GB"/>
              </w:rPr>
            </w:pPr>
          </w:p>
        </w:tc>
      </w:tr>
      <w:tr w:rsidR="006F750E" w:rsidRPr="00264B11" w14:paraId="2D30390C" w14:textId="77777777" w:rsidTr="00CB3EF3">
        <w:tc>
          <w:tcPr>
            <w:tcW w:w="3652" w:type="dxa"/>
          </w:tcPr>
          <w:p w14:paraId="112F172A"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Disciplines for which the infrastructure is relevant</w:t>
            </w:r>
            <w:r w:rsidRPr="00CF458E">
              <w:rPr>
                <w:rFonts w:ascii="Verdana" w:hAnsi="Verdana"/>
                <w:color w:val="000000" w:themeColor="text1"/>
                <w:sz w:val="17"/>
                <w:szCs w:val="17"/>
                <w:vertAlign w:val="superscript"/>
                <w:lang w:val="en-GB"/>
              </w:rPr>
              <w:footnoteReference w:id="4"/>
            </w:r>
          </w:p>
        </w:tc>
        <w:tc>
          <w:tcPr>
            <w:tcW w:w="5240" w:type="dxa"/>
          </w:tcPr>
          <w:p w14:paraId="56985636" w14:textId="77777777" w:rsidR="00523685" w:rsidRPr="00CF458E" w:rsidRDefault="00523685" w:rsidP="009B4B47">
            <w:pPr>
              <w:spacing w:line="240" w:lineRule="auto"/>
              <w:rPr>
                <w:rFonts w:ascii="Verdana" w:hAnsi="Verdana"/>
                <w:color w:val="000000" w:themeColor="text1"/>
                <w:sz w:val="17"/>
                <w:szCs w:val="17"/>
                <w:lang w:val="en-GB"/>
              </w:rPr>
            </w:pPr>
          </w:p>
        </w:tc>
      </w:tr>
      <w:tr w:rsidR="007A4BCD" w:rsidRPr="00264B11" w14:paraId="2B32B36E" w14:textId="77777777" w:rsidTr="00CB3EF3">
        <w:tc>
          <w:tcPr>
            <w:tcW w:w="3652" w:type="dxa"/>
          </w:tcPr>
          <w:p w14:paraId="21140126" w14:textId="102359B1" w:rsidR="007A4BCD" w:rsidRPr="00CF458E" w:rsidRDefault="007A4BCD" w:rsidP="009B4B47">
            <w:pPr>
              <w:spacing w:line="240" w:lineRule="auto"/>
              <w:rPr>
                <w:rFonts w:ascii="Verdana" w:hAnsi="Verdana"/>
                <w:color w:val="000000" w:themeColor="text1"/>
                <w:sz w:val="17"/>
                <w:szCs w:val="17"/>
                <w:lang w:val="en-GB"/>
              </w:rPr>
            </w:pPr>
            <w:r>
              <w:rPr>
                <w:rFonts w:ascii="Verdana" w:hAnsi="Verdana"/>
                <w:color w:val="000000" w:themeColor="text1"/>
                <w:sz w:val="17"/>
                <w:szCs w:val="17"/>
                <w:lang w:val="en-GB"/>
              </w:rPr>
              <w:t>Scientific Domain(s) for which the infrastructure is relevant</w:t>
            </w:r>
          </w:p>
        </w:tc>
        <w:tc>
          <w:tcPr>
            <w:tcW w:w="5240" w:type="dxa"/>
          </w:tcPr>
          <w:p w14:paraId="177CD637" w14:textId="72FBA069" w:rsidR="007A4BCD" w:rsidRPr="00E92F68" w:rsidRDefault="007A4BCD" w:rsidP="009B4B47">
            <w:pPr>
              <w:spacing w:line="240" w:lineRule="auto"/>
              <w:rPr>
                <w:rFonts w:ascii="Verdana" w:hAnsi="Verdana"/>
                <w:color w:val="000000" w:themeColor="text1"/>
                <w:sz w:val="17"/>
                <w:szCs w:val="17"/>
                <w:vertAlign w:val="superscript"/>
                <w:lang w:val="en-GB"/>
              </w:rPr>
            </w:pPr>
            <w:r>
              <w:rPr>
                <w:rFonts w:ascii="Verdana" w:hAnsi="Verdana"/>
                <w:color w:val="000000" w:themeColor="text1"/>
                <w:sz w:val="17"/>
                <w:szCs w:val="17"/>
                <w:lang w:val="en-GB"/>
              </w:rPr>
              <w:t xml:space="preserve">Domain Social Sciences and Humanities / Domain Life sciences and Medical sciences / </w:t>
            </w:r>
            <w:r w:rsidR="007E5F5A">
              <w:rPr>
                <w:rFonts w:ascii="Verdana" w:hAnsi="Verdana"/>
                <w:color w:val="000000" w:themeColor="text1"/>
                <w:sz w:val="17"/>
                <w:szCs w:val="17"/>
                <w:lang w:val="en-GB"/>
              </w:rPr>
              <w:t>Technical and Natural sciences</w:t>
            </w:r>
            <w:r w:rsidR="00E92F68">
              <w:rPr>
                <w:rFonts w:ascii="Verdana" w:hAnsi="Verdana"/>
                <w:color w:val="000000" w:themeColor="text1"/>
                <w:sz w:val="17"/>
                <w:szCs w:val="17"/>
                <w:vertAlign w:val="superscript"/>
                <w:lang w:val="en-GB"/>
              </w:rPr>
              <w:t>5</w:t>
            </w:r>
          </w:p>
        </w:tc>
      </w:tr>
      <w:tr w:rsidR="007E5F5A" w:rsidRPr="00CF458E" w14:paraId="75297B42" w14:textId="77777777" w:rsidTr="00CB3EF3">
        <w:tc>
          <w:tcPr>
            <w:tcW w:w="3652" w:type="dxa"/>
          </w:tcPr>
          <w:p w14:paraId="0867F1B2" w14:textId="176A1F47" w:rsidR="007E5F5A" w:rsidRDefault="007E5F5A" w:rsidP="009B4B47">
            <w:pPr>
              <w:spacing w:line="240" w:lineRule="auto"/>
              <w:rPr>
                <w:rFonts w:ascii="Verdana" w:hAnsi="Verdana"/>
                <w:color w:val="000000" w:themeColor="text1"/>
                <w:sz w:val="17"/>
                <w:szCs w:val="17"/>
                <w:lang w:val="en-GB"/>
              </w:rPr>
            </w:pPr>
            <w:r>
              <w:rPr>
                <w:rFonts w:ascii="Verdana" w:hAnsi="Verdana"/>
                <w:color w:val="000000" w:themeColor="text1"/>
                <w:sz w:val="17"/>
                <w:szCs w:val="17"/>
                <w:lang w:val="en-GB"/>
              </w:rPr>
              <w:t>Roadmap LSRI 2021 Group(s) to which the LRI is connected or ‘other’</w:t>
            </w:r>
          </w:p>
        </w:tc>
        <w:tc>
          <w:tcPr>
            <w:tcW w:w="5240" w:type="dxa"/>
          </w:tcPr>
          <w:p w14:paraId="16AFE679" w14:textId="2567D590" w:rsidR="007E5F5A" w:rsidRPr="007E5F5A" w:rsidRDefault="007E5F5A" w:rsidP="007E5F5A">
            <w:pPr>
              <w:spacing w:line="240" w:lineRule="auto"/>
              <w:rPr>
                <w:rFonts w:ascii="Verdana" w:hAnsi="Verdana"/>
                <w:color w:val="000000" w:themeColor="text1"/>
                <w:sz w:val="17"/>
                <w:szCs w:val="17"/>
                <w:vertAlign w:val="superscript"/>
                <w:lang w:val="en-GB"/>
              </w:rPr>
            </w:pPr>
            <w:r w:rsidRPr="007E5F5A">
              <w:rPr>
                <w:rFonts w:ascii="Verdana" w:hAnsi="Verdana"/>
                <w:color w:val="000000" w:themeColor="text1"/>
                <w:sz w:val="17"/>
                <w:szCs w:val="17"/>
                <w:lang w:val="en-GB"/>
              </w:rPr>
              <w:t>Social Sciences and Humanities</w:t>
            </w:r>
            <w:r>
              <w:rPr>
                <w:rFonts w:ascii="Verdana" w:hAnsi="Verdana"/>
                <w:color w:val="000000" w:themeColor="text1"/>
                <w:sz w:val="17"/>
                <w:szCs w:val="17"/>
                <w:lang w:val="en-GB"/>
              </w:rPr>
              <w:t xml:space="preserve"> / Green Life Sciences / Health Sciences / Medical Sciences / </w:t>
            </w:r>
            <w:r w:rsidRPr="007E5F5A">
              <w:rPr>
                <w:rFonts w:ascii="Verdana" w:hAnsi="Verdana"/>
                <w:color w:val="000000" w:themeColor="text1"/>
                <w:sz w:val="17"/>
                <w:szCs w:val="17"/>
                <w:lang w:val="en-GB"/>
              </w:rPr>
              <w:t>Life Sciences and Enabling Techno</w:t>
            </w:r>
            <w:r>
              <w:rPr>
                <w:rFonts w:ascii="Verdana" w:hAnsi="Verdana"/>
                <w:color w:val="000000" w:themeColor="text1"/>
                <w:sz w:val="17"/>
                <w:szCs w:val="17"/>
                <w:lang w:val="en-GB"/>
              </w:rPr>
              <w:t xml:space="preserve">logies / Astronomy and Particle Physics / Materials / Technology / Geosciences / other:… </w:t>
            </w:r>
            <w:r>
              <w:rPr>
                <w:rFonts w:ascii="Verdana" w:hAnsi="Verdana"/>
                <w:color w:val="000000" w:themeColor="text1"/>
                <w:sz w:val="17"/>
                <w:szCs w:val="17"/>
                <w:vertAlign w:val="superscript"/>
                <w:lang w:val="en-GB"/>
              </w:rPr>
              <w:t>5</w:t>
            </w:r>
          </w:p>
        </w:tc>
      </w:tr>
      <w:tr w:rsidR="006F750E" w:rsidRPr="00CF458E" w14:paraId="1CC8AAD8" w14:textId="77777777" w:rsidTr="00CB3EF3">
        <w:tc>
          <w:tcPr>
            <w:tcW w:w="3652" w:type="dxa"/>
          </w:tcPr>
          <w:p w14:paraId="2E095CA0" w14:textId="77777777" w:rsidR="00523685" w:rsidRPr="00CF458E" w:rsidRDefault="00523685"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Keywords</w:t>
            </w:r>
          </w:p>
        </w:tc>
        <w:tc>
          <w:tcPr>
            <w:tcW w:w="5240" w:type="dxa"/>
          </w:tcPr>
          <w:p w14:paraId="383322BE" w14:textId="77777777" w:rsidR="00523685" w:rsidRPr="00CF458E" w:rsidRDefault="00523685" w:rsidP="009B4B47">
            <w:pPr>
              <w:spacing w:line="240" w:lineRule="auto"/>
              <w:rPr>
                <w:rFonts w:ascii="Verdana" w:hAnsi="Verdana"/>
                <w:color w:val="000000" w:themeColor="text1"/>
                <w:sz w:val="17"/>
                <w:szCs w:val="17"/>
                <w:lang w:val="en-GB"/>
              </w:rPr>
            </w:pPr>
          </w:p>
        </w:tc>
      </w:tr>
      <w:tr w:rsidR="006F750E" w:rsidRPr="00CF458E" w14:paraId="2A3FCE72" w14:textId="77777777" w:rsidTr="00CB3EF3">
        <w:tc>
          <w:tcPr>
            <w:tcW w:w="3652" w:type="dxa"/>
            <w:vMerge w:val="restart"/>
          </w:tcPr>
          <w:p w14:paraId="594ECF73" w14:textId="77777777" w:rsidR="0067543E" w:rsidRPr="00CF458E" w:rsidRDefault="0067543E"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Type infrastructure</w:t>
            </w:r>
          </w:p>
        </w:tc>
        <w:tc>
          <w:tcPr>
            <w:tcW w:w="5240" w:type="dxa"/>
          </w:tcPr>
          <w:p w14:paraId="3F794459" w14:textId="11B7F47B" w:rsidR="0067543E" w:rsidRPr="00CF458E" w:rsidRDefault="004726C7"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D</w:t>
            </w:r>
            <w:r w:rsidR="0067543E" w:rsidRPr="00CF458E">
              <w:rPr>
                <w:rFonts w:ascii="Verdana" w:hAnsi="Verdana"/>
                <w:color w:val="000000" w:themeColor="text1"/>
                <w:sz w:val="17"/>
                <w:szCs w:val="17"/>
                <w:lang w:val="en-GB"/>
              </w:rPr>
              <w:t>istributed/single site/virtual</w:t>
            </w:r>
            <w:r w:rsidR="0067543E" w:rsidRPr="00CF458E">
              <w:rPr>
                <w:rFonts w:ascii="Verdana" w:hAnsi="Verdana"/>
                <w:color w:val="000000" w:themeColor="text1"/>
                <w:sz w:val="17"/>
                <w:szCs w:val="17"/>
                <w:vertAlign w:val="superscript"/>
                <w:lang w:val="en-GB"/>
              </w:rPr>
              <w:footnoteReference w:id="5"/>
            </w:r>
          </w:p>
        </w:tc>
      </w:tr>
      <w:tr w:rsidR="006F750E" w:rsidRPr="00264B11" w14:paraId="778035BB" w14:textId="77777777" w:rsidTr="00CB3EF3">
        <w:tc>
          <w:tcPr>
            <w:tcW w:w="3652" w:type="dxa"/>
            <w:vMerge/>
          </w:tcPr>
          <w:p w14:paraId="6CDFA329" w14:textId="77777777" w:rsidR="0067543E" w:rsidRPr="00CF458E" w:rsidRDefault="0067543E" w:rsidP="009B4B47">
            <w:pPr>
              <w:spacing w:line="240" w:lineRule="auto"/>
              <w:rPr>
                <w:rFonts w:ascii="Verdana" w:hAnsi="Verdana"/>
                <w:color w:val="000000" w:themeColor="text1"/>
                <w:sz w:val="17"/>
                <w:szCs w:val="17"/>
                <w:lang w:val="en-GB"/>
              </w:rPr>
            </w:pPr>
          </w:p>
        </w:tc>
        <w:tc>
          <w:tcPr>
            <w:tcW w:w="5240" w:type="dxa"/>
          </w:tcPr>
          <w:p w14:paraId="5A833B21" w14:textId="77777777" w:rsidR="0067543E" w:rsidRPr="00CF458E" w:rsidRDefault="0067543E"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Hardware/e-infra/data/collection</w:t>
            </w:r>
            <w:r w:rsidR="0062112B" w:rsidRPr="00CF458E">
              <w:rPr>
                <w:rFonts w:ascii="Verdana" w:hAnsi="Verdana"/>
                <w:color w:val="000000" w:themeColor="text1"/>
                <w:sz w:val="17"/>
                <w:szCs w:val="17"/>
                <w:vertAlign w:val="superscript"/>
                <w:lang w:val="en-GB"/>
              </w:rPr>
              <w:t>5</w:t>
            </w:r>
          </w:p>
        </w:tc>
      </w:tr>
      <w:tr w:rsidR="0000221E" w:rsidRPr="00CF458E" w14:paraId="06034078" w14:textId="77777777" w:rsidTr="00CB3EF3">
        <w:tc>
          <w:tcPr>
            <w:tcW w:w="3652" w:type="dxa"/>
            <w:vMerge w:val="restart"/>
          </w:tcPr>
          <w:p w14:paraId="126920EA" w14:textId="16BE8102" w:rsidR="0000221E" w:rsidRPr="00CF458E" w:rsidRDefault="0000221E"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Phase</w:t>
            </w:r>
            <w:r w:rsidR="007E5F5A">
              <w:rPr>
                <w:rFonts w:ascii="Verdana" w:hAnsi="Verdana"/>
                <w:color w:val="000000" w:themeColor="text1"/>
                <w:sz w:val="17"/>
                <w:szCs w:val="17"/>
                <w:lang w:val="en-GB"/>
              </w:rPr>
              <w:t>(s)</w:t>
            </w:r>
            <w:r w:rsidRPr="00CF458E">
              <w:rPr>
                <w:rFonts w:ascii="Verdana" w:hAnsi="Verdana"/>
                <w:color w:val="000000" w:themeColor="text1"/>
                <w:sz w:val="17"/>
                <w:szCs w:val="17"/>
                <w:lang w:val="en-GB"/>
              </w:rPr>
              <w:t xml:space="preserve"> </w:t>
            </w:r>
          </w:p>
        </w:tc>
        <w:tc>
          <w:tcPr>
            <w:tcW w:w="5240" w:type="dxa"/>
          </w:tcPr>
          <w:p w14:paraId="6C9809A8" w14:textId="27FA7138" w:rsidR="0000221E" w:rsidRPr="00CF458E" w:rsidRDefault="0000221E" w:rsidP="009B4B47">
            <w:pPr>
              <w:spacing w:line="240" w:lineRule="auto"/>
              <w:rPr>
                <w:rFonts w:ascii="Verdana" w:hAnsi="Verdana"/>
                <w:color w:val="000000" w:themeColor="text1"/>
                <w:sz w:val="17"/>
                <w:szCs w:val="17"/>
                <w:lang w:val="en-GB"/>
              </w:rPr>
            </w:pPr>
            <w:r w:rsidRPr="00CF458E">
              <w:rPr>
                <w:rFonts w:ascii="Verdana" w:hAnsi="Verdana"/>
                <w:color w:val="000000" w:themeColor="text1"/>
                <w:sz w:val="17"/>
                <w:szCs w:val="17"/>
                <w:lang w:val="en-GB"/>
              </w:rPr>
              <w:t xml:space="preserve">(in case of future infrastructure): </w:t>
            </w:r>
          </w:p>
          <w:p w14:paraId="662073B1" w14:textId="2494694A" w:rsidR="0000221E" w:rsidRPr="00CF458E" w:rsidRDefault="0000221E" w:rsidP="009B4B47">
            <w:pPr>
              <w:spacing w:line="240" w:lineRule="auto"/>
              <w:rPr>
                <w:rFonts w:ascii="Verdana" w:hAnsi="Verdana"/>
                <w:color w:val="000000" w:themeColor="text1"/>
                <w:sz w:val="17"/>
                <w:szCs w:val="17"/>
                <w:vertAlign w:val="superscript"/>
                <w:lang w:val="en-GB"/>
              </w:rPr>
            </w:pPr>
            <w:r w:rsidRPr="00CF458E">
              <w:rPr>
                <w:rFonts w:ascii="Verdana" w:hAnsi="Verdana"/>
                <w:color w:val="000000" w:themeColor="text1"/>
                <w:sz w:val="17"/>
                <w:szCs w:val="17"/>
                <w:lang w:val="en-GB"/>
              </w:rPr>
              <w:t>Idea/ design</w:t>
            </w:r>
            <w:r w:rsidRPr="00CF458E">
              <w:rPr>
                <w:rFonts w:ascii="Verdana" w:hAnsi="Verdana"/>
                <w:color w:val="000000" w:themeColor="text1"/>
                <w:sz w:val="17"/>
                <w:szCs w:val="17"/>
                <w:vertAlign w:val="superscript"/>
                <w:lang w:val="en-GB"/>
              </w:rPr>
              <w:t>5</w:t>
            </w:r>
            <w:r w:rsidRPr="00CF458E">
              <w:rPr>
                <w:rFonts w:ascii="Verdana" w:hAnsi="Verdana"/>
                <w:color w:val="000000" w:themeColor="text1"/>
                <w:sz w:val="17"/>
                <w:szCs w:val="17"/>
                <w:lang w:val="en-GB"/>
              </w:rPr>
              <w:t xml:space="preserve"> </w:t>
            </w:r>
          </w:p>
        </w:tc>
      </w:tr>
      <w:tr w:rsidR="0000221E" w:rsidRPr="00CF458E" w14:paraId="0389103C" w14:textId="77777777" w:rsidTr="00CB3EF3">
        <w:tc>
          <w:tcPr>
            <w:tcW w:w="3652" w:type="dxa"/>
            <w:vMerge/>
          </w:tcPr>
          <w:p w14:paraId="50D1C769" w14:textId="1A08AEFB" w:rsidR="0000221E" w:rsidRPr="00CF458E" w:rsidRDefault="0000221E" w:rsidP="009B4B47">
            <w:pPr>
              <w:spacing w:line="240" w:lineRule="auto"/>
              <w:rPr>
                <w:rFonts w:ascii="Verdana" w:hAnsi="Verdana"/>
                <w:sz w:val="17"/>
                <w:szCs w:val="17"/>
                <w:lang w:val="en-GB"/>
              </w:rPr>
            </w:pPr>
          </w:p>
        </w:tc>
        <w:tc>
          <w:tcPr>
            <w:tcW w:w="5240" w:type="dxa"/>
          </w:tcPr>
          <w:p w14:paraId="538E74A2" w14:textId="1C013CA5" w:rsidR="0000221E" w:rsidRPr="00CF458E" w:rsidRDefault="0000221E" w:rsidP="009B4B47">
            <w:pPr>
              <w:spacing w:line="240" w:lineRule="auto"/>
              <w:rPr>
                <w:rFonts w:ascii="Verdana" w:hAnsi="Verdana"/>
                <w:sz w:val="17"/>
                <w:szCs w:val="17"/>
                <w:lang w:val="en-GB"/>
              </w:rPr>
            </w:pPr>
            <w:r w:rsidRPr="00CF458E">
              <w:rPr>
                <w:rFonts w:ascii="Verdana" w:hAnsi="Verdana"/>
                <w:sz w:val="17"/>
                <w:szCs w:val="17"/>
                <w:lang w:val="en-GB"/>
              </w:rPr>
              <w:t xml:space="preserve">(in case of existing infrastructure): </w:t>
            </w:r>
          </w:p>
          <w:p w14:paraId="1ADBF66A" w14:textId="0542178F" w:rsidR="0000221E" w:rsidRPr="00CF458E" w:rsidRDefault="0000221E" w:rsidP="009B4B47">
            <w:pPr>
              <w:spacing w:line="240" w:lineRule="auto"/>
              <w:rPr>
                <w:rFonts w:ascii="Verdana" w:hAnsi="Verdana"/>
                <w:sz w:val="17"/>
                <w:szCs w:val="17"/>
                <w:lang w:val="en-GB"/>
              </w:rPr>
            </w:pPr>
            <w:r w:rsidRPr="00CF458E">
              <w:rPr>
                <w:rFonts w:ascii="Verdana" w:hAnsi="Verdana"/>
                <w:sz w:val="17"/>
                <w:szCs w:val="17"/>
                <w:lang w:val="en-GB"/>
              </w:rPr>
              <w:t>Construction/ implementation/ exploitation/ decommissioning</w:t>
            </w:r>
            <w:r w:rsidRPr="00CF458E">
              <w:rPr>
                <w:rFonts w:ascii="Verdana" w:hAnsi="Verdana"/>
                <w:sz w:val="17"/>
                <w:szCs w:val="17"/>
                <w:vertAlign w:val="superscript"/>
                <w:lang w:val="en-GB"/>
              </w:rPr>
              <w:t>5</w:t>
            </w:r>
          </w:p>
        </w:tc>
      </w:tr>
      <w:tr w:rsidR="006F750E" w:rsidRPr="00CF458E" w14:paraId="383F03D7" w14:textId="77777777" w:rsidTr="00CB3EF3">
        <w:tc>
          <w:tcPr>
            <w:tcW w:w="3652" w:type="dxa"/>
          </w:tcPr>
          <w:p w14:paraId="45CCF60A" w14:textId="532B56DE" w:rsidR="00CA6E88" w:rsidRPr="00CF458E" w:rsidRDefault="004F08DD" w:rsidP="009B4B47">
            <w:pPr>
              <w:spacing w:line="240" w:lineRule="auto"/>
              <w:rPr>
                <w:rFonts w:ascii="Verdana" w:hAnsi="Verdana"/>
                <w:sz w:val="17"/>
                <w:szCs w:val="17"/>
                <w:lang w:val="en-GB"/>
              </w:rPr>
            </w:pPr>
            <w:r w:rsidRPr="00CF458E">
              <w:rPr>
                <w:rFonts w:ascii="Verdana" w:hAnsi="Verdana"/>
                <w:sz w:val="17"/>
                <w:szCs w:val="17"/>
                <w:lang w:val="en-GB"/>
              </w:rPr>
              <w:t>Consortium type</w:t>
            </w:r>
          </w:p>
        </w:tc>
        <w:tc>
          <w:tcPr>
            <w:tcW w:w="5240" w:type="dxa"/>
          </w:tcPr>
          <w:p w14:paraId="6307AB2F" w14:textId="77777777" w:rsidR="00CA6E88" w:rsidRPr="00CF458E" w:rsidRDefault="00CA6E88" w:rsidP="009B4B47">
            <w:pPr>
              <w:spacing w:line="240" w:lineRule="auto"/>
              <w:rPr>
                <w:rFonts w:ascii="Verdana" w:hAnsi="Verdana"/>
                <w:sz w:val="17"/>
                <w:szCs w:val="17"/>
                <w:lang w:val="en-GB"/>
              </w:rPr>
            </w:pPr>
            <w:r w:rsidRPr="00CF458E">
              <w:rPr>
                <w:rFonts w:ascii="Verdana" w:hAnsi="Verdana"/>
                <w:sz w:val="17"/>
                <w:szCs w:val="17"/>
                <w:lang w:val="en-GB"/>
              </w:rPr>
              <w:t>National/international</w:t>
            </w:r>
            <w:r w:rsidR="0062112B" w:rsidRPr="00CF458E">
              <w:rPr>
                <w:rFonts w:ascii="Verdana" w:hAnsi="Verdana"/>
                <w:sz w:val="17"/>
                <w:szCs w:val="17"/>
                <w:vertAlign w:val="superscript"/>
                <w:lang w:val="en-GB"/>
              </w:rPr>
              <w:t>5</w:t>
            </w:r>
          </w:p>
        </w:tc>
      </w:tr>
    </w:tbl>
    <w:p w14:paraId="648319CF" w14:textId="307141FD" w:rsidR="00DD6A72" w:rsidRPr="00CF458E" w:rsidRDefault="00DD6A72" w:rsidP="009B4B47">
      <w:pPr>
        <w:spacing w:line="240" w:lineRule="auto"/>
        <w:rPr>
          <w:rFonts w:ascii="Verdana" w:hAnsi="Verdana"/>
          <w:color w:val="000000" w:themeColor="text1"/>
          <w:sz w:val="17"/>
          <w:szCs w:val="17"/>
          <w:lang w:val="en-GB"/>
        </w:rPr>
      </w:pPr>
    </w:p>
    <w:p w14:paraId="03FD60FA" w14:textId="77777777" w:rsidR="002174AF" w:rsidRPr="00CF458E" w:rsidRDefault="002174AF" w:rsidP="009B4B47">
      <w:pPr>
        <w:spacing w:line="240" w:lineRule="auto"/>
        <w:rPr>
          <w:rFonts w:ascii="Verdana" w:hAnsi="Verdana"/>
          <w:color w:val="000000" w:themeColor="text1"/>
          <w:sz w:val="17"/>
          <w:szCs w:val="17"/>
          <w:lang w:val="en-GB"/>
        </w:rPr>
      </w:pPr>
    </w:p>
    <w:p w14:paraId="07EC4C1A" w14:textId="574ED818" w:rsidR="004726C7" w:rsidRPr="00CF458E" w:rsidRDefault="00DD6A72" w:rsidP="009B4B47">
      <w:pPr>
        <w:spacing w:line="240" w:lineRule="auto"/>
        <w:rPr>
          <w:rFonts w:ascii="Verdana" w:hAnsi="Verdana"/>
          <w:b/>
          <w:color w:val="000000" w:themeColor="text1"/>
          <w:sz w:val="17"/>
          <w:szCs w:val="17"/>
          <w:lang w:val="en-GB"/>
        </w:rPr>
      </w:pPr>
      <w:r w:rsidRPr="00CF458E">
        <w:rPr>
          <w:rFonts w:ascii="Verdana" w:hAnsi="Verdana"/>
          <w:b/>
          <w:color w:val="000000" w:themeColor="text1"/>
          <w:sz w:val="17"/>
          <w:szCs w:val="17"/>
          <w:lang w:val="en-GB"/>
        </w:rPr>
        <w:t>2. General description of the infrastructure</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2"/>
      </w:tblGrid>
      <w:tr w:rsidR="006F750E" w:rsidRPr="00264B11" w14:paraId="41F8CF5E" w14:textId="77777777" w:rsidTr="00CB3EF3">
        <w:trPr>
          <w:trHeight w:val="192"/>
        </w:trPr>
        <w:tc>
          <w:tcPr>
            <w:tcW w:w="8892" w:type="dxa"/>
          </w:tcPr>
          <w:p w14:paraId="5908CEF7" w14:textId="263D968C" w:rsidR="00DD6A72" w:rsidRPr="00CF458E" w:rsidRDefault="00DD6A72" w:rsidP="009B4B47">
            <w:pPr>
              <w:spacing w:line="240" w:lineRule="auto"/>
              <w:rPr>
                <w:rFonts w:ascii="Verdana" w:hAnsi="Verdana"/>
                <w:b/>
                <w:i/>
                <w:color w:val="000000" w:themeColor="text1"/>
                <w:sz w:val="17"/>
                <w:szCs w:val="17"/>
                <w:lang w:val="en-GB"/>
              </w:rPr>
            </w:pPr>
            <w:r w:rsidRPr="00CF458E">
              <w:rPr>
                <w:rFonts w:ascii="Verdana" w:hAnsi="Verdana"/>
                <w:b/>
                <w:i/>
                <w:color w:val="000000" w:themeColor="text1"/>
                <w:sz w:val="17"/>
                <w:szCs w:val="17"/>
                <w:lang w:val="en-GB"/>
              </w:rPr>
              <w:t>2.a</w:t>
            </w:r>
            <w:r w:rsidR="005954D9">
              <w:rPr>
                <w:rFonts w:ascii="Verdana" w:hAnsi="Verdana"/>
                <w:b/>
                <w:i/>
                <w:color w:val="000000" w:themeColor="text1"/>
                <w:sz w:val="17"/>
                <w:szCs w:val="17"/>
                <w:lang w:val="en-GB"/>
              </w:rPr>
              <w:t>.</w:t>
            </w:r>
            <w:r w:rsidRPr="00CF458E">
              <w:rPr>
                <w:rFonts w:ascii="Verdana" w:hAnsi="Verdana"/>
                <w:b/>
                <w:i/>
                <w:color w:val="000000" w:themeColor="text1"/>
                <w:sz w:val="17"/>
                <w:szCs w:val="17"/>
                <w:lang w:val="en-GB"/>
              </w:rPr>
              <w:t xml:space="preserve"> Summary for publication purposes (max</w:t>
            </w:r>
            <w:r w:rsidR="005954D9">
              <w:rPr>
                <w:rFonts w:ascii="Verdana" w:hAnsi="Verdana"/>
                <w:b/>
                <w:i/>
                <w:color w:val="000000" w:themeColor="text1"/>
                <w:sz w:val="17"/>
                <w:szCs w:val="17"/>
                <w:lang w:val="en-GB"/>
              </w:rPr>
              <w:t>.</w:t>
            </w:r>
            <w:r w:rsidRPr="00CF458E">
              <w:rPr>
                <w:rFonts w:ascii="Verdana" w:hAnsi="Verdana"/>
                <w:b/>
                <w:i/>
                <w:color w:val="000000" w:themeColor="text1"/>
                <w:sz w:val="17"/>
                <w:szCs w:val="17"/>
                <w:lang w:val="en-GB"/>
              </w:rPr>
              <w:t xml:space="preserve"> 100 words)</w:t>
            </w:r>
          </w:p>
        </w:tc>
      </w:tr>
      <w:tr w:rsidR="006F750E" w:rsidRPr="00264B11" w14:paraId="0D4108AF" w14:textId="77777777" w:rsidTr="00CB3EF3">
        <w:trPr>
          <w:trHeight w:val="132"/>
        </w:trPr>
        <w:tc>
          <w:tcPr>
            <w:tcW w:w="8892" w:type="dxa"/>
          </w:tcPr>
          <w:p w14:paraId="62A5C9F1" w14:textId="75DA03E9" w:rsidR="00DD6A72" w:rsidRPr="00CF458E" w:rsidRDefault="00DD6A72" w:rsidP="009B4B47">
            <w:pPr>
              <w:spacing w:line="240" w:lineRule="auto"/>
              <w:rPr>
                <w:rFonts w:ascii="Verdana" w:hAnsi="Verdana"/>
                <w:i/>
                <w:color w:val="000000" w:themeColor="text1"/>
                <w:sz w:val="17"/>
                <w:szCs w:val="17"/>
                <w:lang w:val="en-GB"/>
              </w:rPr>
            </w:pPr>
            <w:r w:rsidRPr="00CF458E">
              <w:rPr>
                <w:rFonts w:ascii="Verdana" w:hAnsi="Verdana"/>
                <w:i/>
                <w:color w:val="000000" w:themeColor="text1"/>
                <w:sz w:val="17"/>
                <w:szCs w:val="17"/>
                <w:lang w:val="en-GB"/>
              </w:rPr>
              <w:t>Give a br</w:t>
            </w:r>
            <w:r w:rsidR="00F33424" w:rsidRPr="00CF458E">
              <w:rPr>
                <w:rFonts w:ascii="Verdana" w:hAnsi="Verdana"/>
                <w:i/>
                <w:color w:val="000000" w:themeColor="text1"/>
                <w:sz w:val="17"/>
                <w:szCs w:val="17"/>
                <w:lang w:val="en-GB"/>
              </w:rPr>
              <w:t>ief description of the (</w:t>
            </w:r>
            <w:r w:rsidR="00CF458E" w:rsidRPr="00CF458E">
              <w:rPr>
                <w:rFonts w:ascii="Verdana" w:hAnsi="Verdana"/>
                <w:i/>
                <w:color w:val="000000" w:themeColor="text1"/>
                <w:sz w:val="17"/>
                <w:szCs w:val="17"/>
                <w:lang w:val="en-GB"/>
              </w:rPr>
              <w:t>envisioned</w:t>
            </w:r>
            <w:r w:rsidR="00F33424" w:rsidRPr="00CF458E">
              <w:rPr>
                <w:rFonts w:ascii="Verdana" w:hAnsi="Verdana"/>
                <w:i/>
                <w:color w:val="000000" w:themeColor="text1"/>
                <w:sz w:val="17"/>
                <w:szCs w:val="17"/>
                <w:lang w:val="en-GB"/>
              </w:rPr>
              <w:t xml:space="preserve">) </w:t>
            </w:r>
            <w:r w:rsidRPr="00CF458E">
              <w:rPr>
                <w:rFonts w:ascii="Verdana" w:hAnsi="Verdana"/>
                <w:i/>
                <w:color w:val="000000" w:themeColor="text1"/>
                <w:sz w:val="17"/>
                <w:szCs w:val="17"/>
                <w:lang w:val="en-GB"/>
              </w:rPr>
              <w:t>infrastructure.</w:t>
            </w:r>
          </w:p>
        </w:tc>
      </w:tr>
      <w:tr w:rsidR="006F750E" w:rsidRPr="00264B11" w14:paraId="21A02DAC" w14:textId="77777777" w:rsidTr="00CB3EF3">
        <w:trPr>
          <w:trHeight w:val="1420"/>
        </w:trPr>
        <w:tc>
          <w:tcPr>
            <w:tcW w:w="8892" w:type="dxa"/>
          </w:tcPr>
          <w:p w14:paraId="12F6D042" w14:textId="77777777" w:rsidR="00DD6A72" w:rsidRPr="00CF458E" w:rsidRDefault="00DD6A72" w:rsidP="009B4B47">
            <w:pPr>
              <w:spacing w:line="240" w:lineRule="auto"/>
              <w:rPr>
                <w:rFonts w:ascii="Verdana" w:hAnsi="Verdana"/>
                <w:iCs/>
                <w:color w:val="000000" w:themeColor="text1"/>
                <w:sz w:val="17"/>
                <w:szCs w:val="17"/>
                <w:lang w:val="en-GB"/>
              </w:rPr>
            </w:pPr>
          </w:p>
        </w:tc>
      </w:tr>
      <w:tr w:rsidR="006F750E" w:rsidRPr="00264B11" w14:paraId="6E147FE0" w14:textId="77777777" w:rsidTr="00CB3EF3">
        <w:trPr>
          <w:trHeight w:val="192"/>
        </w:trPr>
        <w:tc>
          <w:tcPr>
            <w:tcW w:w="8892" w:type="dxa"/>
          </w:tcPr>
          <w:p w14:paraId="1904F415" w14:textId="23C52D9C" w:rsidR="00DD6A72" w:rsidRPr="00CF458E" w:rsidRDefault="00DD6A72" w:rsidP="009B4B47">
            <w:pPr>
              <w:spacing w:line="240" w:lineRule="auto"/>
              <w:rPr>
                <w:rFonts w:ascii="Verdana" w:hAnsi="Verdana"/>
                <w:b/>
                <w:i/>
                <w:color w:val="000000" w:themeColor="text1"/>
                <w:sz w:val="17"/>
                <w:szCs w:val="17"/>
                <w:lang w:val="en-GB"/>
              </w:rPr>
            </w:pPr>
            <w:r w:rsidRPr="00CF458E">
              <w:rPr>
                <w:rFonts w:ascii="Verdana" w:hAnsi="Verdana"/>
                <w:b/>
                <w:i/>
                <w:color w:val="000000" w:themeColor="text1"/>
                <w:sz w:val="17"/>
                <w:szCs w:val="17"/>
                <w:lang w:val="en-GB"/>
              </w:rPr>
              <w:t>2.b</w:t>
            </w:r>
            <w:r w:rsidR="005954D9">
              <w:rPr>
                <w:rFonts w:ascii="Verdana" w:hAnsi="Verdana"/>
                <w:b/>
                <w:i/>
                <w:color w:val="000000" w:themeColor="text1"/>
                <w:sz w:val="17"/>
                <w:szCs w:val="17"/>
                <w:lang w:val="en-GB"/>
              </w:rPr>
              <w:t>.</w:t>
            </w:r>
            <w:r w:rsidRPr="00CF458E">
              <w:rPr>
                <w:rFonts w:ascii="Verdana" w:hAnsi="Verdana"/>
                <w:b/>
                <w:i/>
                <w:color w:val="000000" w:themeColor="text1"/>
                <w:sz w:val="17"/>
                <w:szCs w:val="17"/>
                <w:lang w:val="en-GB"/>
              </w:rPr>
              <w:t xml:space="preserve"> General description of the infrastructure (max</w:t>
            </w:r>
            <w:r w:rsidR="005954D9">
              <w:rPr>
                <w:rFonts w:ascii="Verdana" w:hAnsi="Verdana"/>
                <w:b/>
                <w:i/>
                <w:color w:val="000000" w:themeColor="text1"/>
                <w:sz w:val="17"/>
                <w:szCs w:val="17"/>
                <w:lang w:val="en-GB"/>
              </w:rPr>
              <w:t>.</w:t>
            </w:r>
            <w:r w:rsidRPr="00CF458E">
              <w:rPr>
                <w:rFonts w:ascii="Verdana" w:hAnsi="Verdana"/>
                <w:b/>
                <w:i/>
                <w:color w:val="000000" w:themeColor="text1"/>
                <w:sz w:val="17"/>
                <w:szCs w:val="17"/>
                <w:lang w:val="en-GB"/>
              </w:rPr>
              <w:t xml:space="preserve"> 500 words)</w:t>
            </w:r>
          </w:p>
        </w:tc>
      </w:tr>
      <w:tr w:rsidR="006F750E" w:rsidRPr="00264B11" w14:paraId="329A041B" w14:textId="77777777" w:rsidTr="00CB3EF3">
        <w:trPr>
          <w:trHeight w:val="70"/>
        </w:trPr>
        <w:tc>
          <w:tcPr>
            <w:tcW w:w="8892" w:type="dxa"/>
          </w:tcPr>
          <w:p w14:paraId="2A9718A9" w14:textId="47D4FEA0" w:rsidR="00F33424" w:rsidRPr="00CF458E" w:rsidRDefault="00B835A8" w:rsidP="009B4B47">
            <w:pPr>
              <w:spacing w:line="240" w:lineRule="auto"/>
              <w:rPr>
                <w:rFonts w:ascii="Verdana" w:hAnsi="Verdana"/>
                <w:i/>
                <w:color w:val="000000" w:themeColor="text1"/>
                <w:sz w:val="17"/>
                <w:szCs w:val="17"/>
                <w:lang w:val="en-GB"/>
              </w:rPr>
            </w:pPr>
            <w:r w:rsidRPr="00CF458E">
              <w:rPr>
                <w:rFonts w:ascii="Verdana" w:hAnsi="Verdana"/>
                <w:i/>
                <w:color w:val="000000" w:themeColor="text1"/>
                <w:sz w:val="17"/>
                <w:szCs w:val="17"/>
                <w:lang w:val="en-GB"/>
              </w:rPr>
              <w:t>Please describe</w:t>
            </w:r>
            <w:r w:rsidR="00DD6A72" w:rsidRPr="00CF458E">
              <w:rPr>
                <w:rFonts w:ascii="Verdana" w:hAnsi="Verdana"/>
                <w:i/>
                <w:color w:val="000000" w:themeColor="text1"/>
                <w:sz w:val="17"/>
                <w:szCs w:val="17"/>
                <w:lang w:val="en-GB"/>
              </w:rPr>
              <w:t xml:space="preserve"> the </w:t>
            </w:r>
            <w:r w:rsidR="00F33424" w:rsidRPr="00CF458E">
              <w:rPr>
                <w:rFonts w:ascii="Verdana" w:hAnsi="Verdana"/>
                <w:i/>
                <w:color w:val="000000" w:themeColor="text1"/>
                <w:sz w:val="17"/>
                <w:szCs w:val="17"/>
                <w:lang w:val="en-GB"/>
              </w:rPr>
              <w:t>(</w:t>
            </w:r>
            <w:r w:rsidR="00CF458E" w:rsidRPr="00CF458E">
              <w:rPr>
                <w:rFonts w:ascii="Verdana" w:hAnsi="Verdana"/>
                <w:i/>
                <w:color w:val="000000" w:themeColor="text1"/>
                <w:sz w:val="17"/>
                <w:szCs w:val="17"/>
                <w:lang w:val="en-GB"/>
              </w:rPr>
              <w:t>envisioned</w:t>
            </w:r>
            <w:r w:rsidR="00F33424" w:rsidRPr="00CF458E">
              <w:rPr>
                <w:rFonts w:ascii="Verdana" w:hAnsi="Verdana"/>
                <w:i/>
                <w:color w:val="000000" w:themeColor="text1"/>
                <w:sz w:val="17"/>
                <w:szCs w:val="17"/>
                <w:lang w:val="en-GB"/>
              </w:rPr>
              <w:t xml:space="preserve">) infrastructure, including: </w:t>
            </w:r>
          </w:p>
          <w:p w14:paraId="052A0F11" w14:textId="354AA15B" w:rsidR="00F33424" w:rsidRPr="00CF458E" w:rsidRDefault="00F33424" w:rsidP="009B4B47">
            <w:pPr>
              <w:spacing w:line="240" w:lineRule="auto"/>
              <w:rPr>
                <w:rFonts w:ascii="Verdana" w:hAnsi="Verdana"/>
                <w:i/>
                <w:color w:val="000000" w:themeColor="text1"/>
                <w:sz w:val="17"/>
                <w:szCs w:val="17"/>
                <w:lang w:val="en-GB"/>
              </w:rPr>
            </w:pPr>
            <w:r w:rsidRPr="00CF458E">
              <w:rPr>
                <w:rFonts w:ascii="Verdana" w:hAnsi="Verdana"/>
                <w:i/>
                <w:color w:val="000000" w:themeColor="text1"/>
                <w:sz w:val="17"/>
                <w:szCs w:val="17"/>
                <w:lang w:val="en-GB"/>
              </w:rPr>
              <w:t>- Information on the equipment/collections/data;</w:t>
            </w:r>
          </w:p>
          <w:p w14:paraId="237AA1B3" w14:textId="0EA06008" w:rsidR="00DD6A72" w:rsidRPr="00CF458E" w:rsidRDefault="00EA56E8" w:rsidP="009B4B47">
            <w:pPr>
              <w:spacing w:line="240" w:lineRule="auto"/>
              <w:rPr>
                <w:rFonts w:ascii="Verdana" w:hAnsi="Verdana"/>
                <w:b/>
                <w:bCs/>
                <w:color w:val="000000" w:themeColor="text1"/>
                <w:sz w:val="17"/>
                <w:szCs w:val="17"/>
                <w:lang w:val="en-GB"/>
              </w:rPr>
            </w:pPr>
            <w:r w:rsidRPr="00CF458E">
              <w:rPr>
                <w:rFonts w:ascii="Verdana" w:hAnsi="Verdana"/>
                <w:i/>
                <w:color w:val="000000" w:themeColor="text1"/>
                <w:sz w:val="17"/>
                <w:szCs w:val="17"/>
                <w:lang w:val="en-GB"/>
              </w:rPr>
              <w:t>- What types of research is</w:t>
            </w:r>
            <w:r w:rsidR="00CF37E4" w:rsidRPr="00CF458E">
              <w:rPr>
                <w:rFonts w:ascii="Verdana" w:hAnsi="Verdana"/>
                <w:i/>
                <w:color w:val="000000" w:themeColor="text1"/>
                <w:sz w:val="17"/>
                <w:szCs w:val="17"/>
                <w:lang w:val="en-GB"/>
              </w:rPr>
              <w:t>/will be</w:t>
            </w:r>
            <w:r w:rsidRPr="00CF458E">
              <w:rPr>
                <w:rFonts w:ascii="Verdana" w:hAnsi="Verdana"/>
                <w:i/>
                <w:color w:val="000000" w:themeColor="text1"/>
                <w:sz w:val="17"/>
                <w:szCs w:val="17"/>
                <w:lang w:val="en-GB"/>
              </w:rPr>
              <w:t xml:space="preserve"> facilitated by the infrastructure?</w:t>
            </w:r>
          </w:p>
        </w:tc>
      </w:tr>
      <w:tr w:rsidR="00DD6A72" w:rsidRPr="00264B11" w14:paraId="59C9D948" w14:textId="77777777" w:rsidTr="00CB3EF3">
        <w:trPr>
          <w:trHeight w:val="1420"/>
        </w:trPr>
        <w:tc>
          <w:tcPr>
            <w:tcW w:w="8892" w:type="dxa"/>
          </w:tcPr>
          <w:p w14:paraId="599C3C80" w14:textId="77777777" w:rsidR="00DD6A72" w:rsidRPr="00CF458E" w:rsidRDefault="00DD6A72" w:rsidP="009B4B47">
            <w:pPr>
              <w:spacing w:line="240" w:lineRule="auto"/>
              <w:rPr>
                <w:rFonts w:ascii="Verdana" w:hAnsi="Verdana"/>
                <w:iCs/>
                <w:color w:val="000000" w:themeColor="text1"/>
                <w:sz w:val="17"/>
                <w:szCs w:val="17"/>
                <w:lang w:val="en-GB"/>
              </w:rPr>
            </w:pPr>
          </w:p>
        </w:tc>
      </w:tr>
    </w:tbl>
    <w:p w14:paraId="2FA196BE" w14:textId="77777777" w:rsidR="00DD6A72" w:rsidRPr="00CF458E" w:rsidRDefault="00DD6A72" w:rsidP="009B4B47">
      <w:pPr>
        <w:spacing w:line="240" w:lineRule="auto"/>
        <w:rPr>
          <w:rFonts w:ascii="Verdana" w:hAnsi="Verdana"/>
          <w:color w:val="000000" w:themeColor="text1"/>
          <w:sz w:val="17"/>
          <w:szCs w:val="17"/>
          <w:lang w:val="en-GB"/>
        </w:rPr>
      </w:pPr>
    </w:p>
    <w:p w14:paraId="366406AF" w14:textId="20060570" w:rsidR="00264B11" w:rsidRDefault="00264B11">
      <w:pPr>
        <w:spacing w:after="160" w:line="259" w:lineRule="auto"/>
        <w:rPr>
          <w:rFonts w:ascii="Verdana" w:hAnsi="Verdana"/>
          <w:b/>
          <w:color w:val="000000" w:themeColor="text1"/>
          <w:sz w:val="17"/>
          <w:szCs w:val="17"/>
          <w:lang w:val="en-GB"/>
        </w:rPr>
      </w:pPr>
      <w:r>
        <w:rPr>
          <w:rFonts w:ascii="Verdana" w:hAnsi="Verdana"/>
          <w:b/>
          <w:color w:val="000000" w:themeColor="text1"/>
          <w:sz w:val="17"/>
          <w:szCs w:val="17"/>
          <w:lang w:val="en-GB"/>
        </w:rPr>
        <w:br w:type="page"/>
      </w:r>
    </w:p>
    <w:p w14:paraId="220B4BBE" w14:textId="77777777" w:rsidR="00DD6A72" w:rsidRPr="00CF458E" w:rsidRDefault="00DD6A72" w:rsidP="009B4B47">
      <w:pPr>
        <w:spacing w:line="240" w:lineRule="auto"/>
        <w:rPr>
          <w:rFonts w:ascii="Verdana" w:hAnsi="Verdana"/>
          <w:b/>
          <w:color w:val="000000" w:themeColor="text1"/>
          <w:sz w:val="17"/>
          <w:szCs w:val="17"/>
          <w:lang w:val="en-GB"/>
        </w:rPr>
      </w:pPr>
    </w:p>
    <w:p w14:paraId="6000118E" w14:textId="7882F1E2" w:rsidR="002174AF" w:rsidRPr="00CF458E" w:rsidRDefault="00DD6A72" w:rsidP="009B4B47">
      <w:pPr>
        <w:spacing w:line="240" w:lineRule="auto"/>
        <w:rPr>
          <w:rFonts w:ascii="Verdana" w:hAnsi="Verdana"/>
          <w:b/>
          <w:color w:val="000000" w:themeColor="text1"/>
          <w:sz w:val="17"/>
          <w:szCs w:val="17"/>
          <w:lang w:val="en-GB"/>
        </w:rPr>
      </w:pPr>
      <w:r w:rsidRPr="00CF458E">
        <w:rPr>
          <w:rFonts w:ascii="Verdana" w:hAnsi="Verdana"/>
          <w:b/>
          <w:color w:val="000000" w:themeColor="text1"/>
          <w:sz w:val="17"/>
          <w:szCs w:val="17"/>
          <w:lang w:val="en-GB"/>
        </w:rPr>
        <w:t>3. Organisation,</w:t>
      </w:r>
      <w:r w:rsidR="002174AF" w:rsidRPr="00CF458E">
        <w:rPr>
          <w:rFonts w:ascii="Verdana" w:hAnsi="Verdana"/>
          <w:b/>
          <w:color w:val="000000" w:themeColor="text1"/>
          <w:sz w:val="17"/>
          <w:szCs w:val="17"/>
          <w:lang w:val="en-GB"/>
        </w:rPr>
        <w:t xml:space="preserve"> management,</w:t>
      </w:r>
      <w:r w:rsidRPr="00CF458E">
        <w:rPr>
          <w:rFonts w:ascii="Verdana" w:hAnsi="Verdana"/>
          <w:b/>
          <w:color w:val="000000" w:themeColor="text1"/>
          <w:sz w:val="17"/>
          <w:szCs w:val="17"/>
          <w:lang w:val="en-GB"/>
        </w:rPr>
        <w:t xml:space="preserve"> participants</w:t>
      </w:r>
      <w:r w:rsidR="00EF2892" w:rsidRPr="00CF458E">
        <w:rPr>
          <w:rFonts w:ascii="Verdana" w:hAnsi="Verdana"/>
          <w:b/>
          <w:color w:val="000000" w:themeColor="text1"/>
          <w:sz w:val="17"/>
          <w:szCs w:val="17"/>
          <w:lang w:val="en-GB"/>
        </w:rPr>
        <w:t>,</w:t>
      </w:r>
      <w:r w:rsidRPr="00CF458E">
        <w:rPr>
          <w:rFonts w:ascii="Verdana" w:hAnsi="Verdana"/>
          <w:b/>
          <w:color w:val="000000" w:themeColor="text1"/>
          <w:sz w:val="17"/>
          <w:szCs w:val="17"/>
          <w:lang w:val="en-GB"/>
        </w:rPr>
        <w:t xml:space="preserve"> and users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2"/>
      </w:tblGrid>
      <w:tr w:rsidR="006F750E" w:rsidRPr="00CF458E" w14:paraId="4D9BFEEF" w14:textId="77777777" w:rsidTr="00CB3EF3">
        <w:trPr>
          <w:trHeight w:val="278"/>
        </w:trPr>
        <w:tc>
          <w:tcPr>
            <w:tcW w:w="8892" w:type="dxa"/>
          </w:tcPr>
          <w:p w14:paraId="49A4AD5F" w14:textId="21D04144" w:rsidR="00DD6A72" w:rsidRPr="00CF458E" w:rsidRDefault="00DD6A72" w:rsidP="009B4B47">
            <w:pPr>
              <w:spacing w:line="240" w:lineRule="auto"/>
              <w:rPr>
                <w:rFonts w:ascii="Verdana" w:hAnsi="Verdana"/>
                <w:b/>
                <w:i/>
                <w:color w:val="000000" w:themeColor="text1"/>
                <w:sz w:val="17"/>
                <w:szCs w:val="17"/>
                <w:lang w:val="en-GB"/>
              </w:rPr>
            </w:pPr>
            <w:r w:rsidRPr="00CF458E">
              <w:rPr>
                <w:rFonts w:ascii="Verdana" w:hAnsi="Verdana"/>
                <w:b/>
                <w:i/>
                <w:color w:val="000000" w:themeColor="text1"/>
                <w:sz w:val="17"/>
                <w:szCs w:val="17"/>
                <w:lang w:val="en-GB"/>
              </w:rPr>
              <w:t>3.a</w:t>
            </w:r>
            <w:r w:rsidR="005954D9">
              <w:rPr>
                <w:rFonts w:ascii="Verdana" w:hAnsi="Verdana"/>
                <w:b/>
                <w:i/>
                <w:color w:val="000000" w:themeColor="text1"/>
                <w:sz w:val="17"/>
                <w:szCs w:val="17"/>
                <w:lang w:val="en-GB"/>
              </w:rPr>
              <w:t>.</w:t>
            </w:r>
            <w:r w:rsidRPr="00CF458E">
              <w:rPr>
                <w:rFonts w:ascii="Verdana" w:hAnsi="Verdana"/>
                <w:b/>
                <w:i/>
                <w:color w:val="000000" w:themeColor="text1"/>
                <w:sz w:val="17"/>
                <w:szCs w:val="17"/>
                <w:lang w:val="en-GB"/>
              </w:rPr>
              <w:t xml:space="preserve"> Governance (max. 200 words)</w:t>
            </w:r>
          </w:p>
        </w:tc>
      </w:tr>
      <w:tr w:rsidR="006F750E" w:rsidRPr="00264B11" w14:paraId="5A66629B" w14:textId="77777777" w:rsidTr="00CB3EF3">
        <w:trPr>
          <w:trHeight w:val="278"/>
        </w:trPr>
        <w:tc>
          <w:tcPr>
            <w:tcW w:w="8892" w:type="dxa"/>
          </w:tcPr>
          <w:p w14:paraId="5454F5CB" w14:textId="652C1B8D" w:rsidR="00DD6A72" w:rsidRPr="00CF458E" w:rsidRDefault="00DD6A72" w:rsidP="009B4B47">
            <w:pPr>
              <w:spacing w:line="240" w:lineRule="auto"/>
              <w:rPr>
                <w:rFonts w:ascii="Verdana" w:hAnsi="Verdana"/>
                <w:i/>
                <w:iCs/>
                <w:color w:val="000000" w:themeColor="text1"/>
                <w:sz w:val="17"/>
                <w:szCs w:val="17"/>
                <w:lang w:val="en-GB"/>
              </w:rPr>
            </w:pPr>
            <w:r w:rsidRPr="00CF458E">
              <w:rPr>
                <w:rFonts w:ascii="Verdana" w:hAnsi="Verdana"/>
                <w:i/>
                <w:color w:val="000000" w:themeColor="text1"/>
                <w:sz w:val="17"/>
                <w:szCs w:val="17"/>
                <w:lang w:val="en-GB"/>
              </w:rPr>
              <w:t xml:space="preserve">Describe how the governance of the infrastructure is organised. </w:t>
            </w:r>
          </w:p>
        </w:tc>
      </w:tr>
      <w:tr w:rsidR="00DD6A72" w:rsidRPr="00264B11" w14:paraId="050769C2" w14:textId="77777777" w:rsidTr="00CB3EF3">
        <w:trPr>
          <w:trHeight w:val="1031"/>
        </w:trPr>
        <w:tc>
          <w:tcPr>
            <w:tcW w:w="8892" w:type="dxa"/>
          </w:tcPr>
          <w:p w14:paraId="2EB0F150" w14:textId="77777777" w:rsidR="00DD6A72" w:rsidRPr="00CF458E" w:rsidRDefault="00DD6A72" w:rsidP="009B4B47">
            <w:pPr>
              <w:spacing w:line="240" w:lineRule="auto"/>
              <w:rPr>
                <w:rFonts w:ascii="Verdana" w:hAnsi="Verdana"/>
                <w:iCs/>
                <w:color w:val="000000" w:themeColor="text1"/>
                <w:sz w:val="17"/>
                <w:szCs w:val="17"/>
                <w:lang w:val="en-GB"/>
              </w:rPr>
            </w:pPr>
          </w:p>
          <w:p w14:paraId="3897C2D9" w14:textId="77777777" w:rsidR="00423021" w:rsidRPr="00CF458E" w:rsidRDefault="00423021" w:rsidP="009B4B47">
            <w:pPr>
              <w:spacing w:line="240" w:lineRule="auto"/>
              <w:rPr>
                <w:rFonts w:ascii="Verdana" w:hAnsi="Verdana"/>
                <w:iCs/>
                <w:color w:val="000000" w:themeColor="text1"/>
                <w:sz w:val="17"/>
                <w:szCs w:val="17"/>
                <w:lang w:val="en-GB"/>
              </w:rPr>
            </w:pPr>
          </w:p>
          <w:p w14:paraId="6D3678D2" w14:textId="26657864" w:rsidR="00423021" w:rsidRDefault="00423021" w:rsidP="009B4B47">
            <w:pPr>
              <w:spacing w:line="240" w:lineRule="auto"/>
              <w:rPr>
                <w:rFonts w:ascii="Verdana" w:hAnsi="Verdana"/>
                <w:iCs/>
                <w:color w:val="000000" w:themeColor="text1"/>
                <w:sz w:val="17"/>
                <w:szCs w:val="17"/>
                <w:lang w:val="en-GB"/>
              </w:rPr>
            </w:pPr>
          </w:p>
          <w:p w14:paraId="1DC848EE" w14:textId="27A29992" w:rsidR="00264B11" w:rsidRDefault="00264B11" w:rsidP="009B4B47">
            <w:pPr>
              <w:spacing w:line="240" w:lineRule="auto"/>
              <w:rPr>
                <w:rFonts w:ascii="Verdana" w:hAnsi="Verdana"/>
                <w:iCs/>
                <w:color w:val="000000" w:themeColor="text1"/>
                <w:sz w:val="17"/>
                <w:szCs w:val="17"/>
                <w:lang w:val="en-GB"/>
              </w:rPr>
            </w:pPr>
          </w:p>
          <w:p w14:paraId="23EA37FA" w14:textId="77777777" w:rsidR="00264B11" w:rsidRPr="00CF458E" w:rsidRDefault="00264B11" w:rsidP="009B4B47">
            <w:pPr>
              <w:spacing w:line="240" w:lineRule="auto"/>
              <w:rPr>
                <w:rFonts w:ascii="Verdana" w:hAnsi="Verdana"/>
                <w:iCs/>
                <w:color w:val="000000" w:themeColor="text1"/>
                <w:sz w:val="17"/>
                <w:szCs w:val="17"/>
                <w:lang w:val="en-GB"/>
              </w:rPr>
            </w:pPr>
          </w:p>
          <w:p w14:paraId="0DC4D987" w14:textId="77777777" w:rsidR="00423021" w:rsidRPr="00CF458E" w:rsidRDefault="00423021" w:rsidP="009B4B47">
            <w:pPr>
              <w:spacing w:line="240" w:lineRule="auto"/>
              <w:rPr>
                <w:rFonts w:ascii="Verdana" w:hAnsi="Verdana"/>
                <w:iCs/>
                <w:color w:val="000000" w:themeColor="text1"/>
                <w:sz w:val="17"/>
                <w:szCs w:val="17"/>
                <w:lang w:val="en-GB"/>
              </w:rPr>
            </w:pPr>
          </w:p>
          <w:p w14:paraId="24E1C9CC" w14:textId="5DC5F13F" w:rsidR="00423021" w:rsidRPr="00CF458E" w:rsidRDefault="00423021" w:rsidP="009B4B47">
            <w:pPr>
              <w:spacing w:line="240" w:lineRule="auto"/>
              <w:rPr>
                <w:rFonts w:ascii="Verdana" w:hAnsi="Verdana"/>
                <w:iCs/>
                <w:color w:val="000000" w:themeColor="text1"/>
                <w:sz w:val="17"/>
                <w:szCs w:val="17"/>
                <w:lang w:val="en-GB"/>
              </w:rPr>
            </w:pPr>
          </w:p>
        </w:tc>
      </w:tr>
      <w:tr w:rsidR="006F750E" w:rsidRPr="00264B11" w14:paraId="7F3B34E1" w14:textId="77777777" w:rsidTr="00CB3EF3">
        <w:tc>
          <w:tcPr>
            <w:tcW w:w="8892" w:type="dxa"/>
            <w:shd w:val="clear" w:color="auto" w:fill="auto"/>
          </w:tcPr>
          <w:p w14:paraId="70F4ED29" w14:textId="4D6491E3" w:rsidR="00DD6A72" w:rsidRPr="005954D9" w:rsidRDefault="00DD6A72" w:rsidP="009B4B47">
            <w:pPr>
              <w:spacing w:line="240" w:lineRule="auto"/>
              <w:rPr>
                <w:rFonts w:ascii="Verdana" w:hAnsi="Verdana"/>
                <w:b/>
                <w:i/>
                <w:color w:val="000000" w:themeColor="text1"/>
                <w:sz w:val="17"/>
                <w:szCs w:val="17"/>
                <w:lang w:val="en-GB"/>
              </w:rPr>
            </w:pPr>
            <w:r w:rsidRPr="005954D9">
              <w:rPr>
                <w:rFonts w:ascii="Verdana" w:hAnsi="Verdana"/>
                <w:b/>
                <w:i/>
                <w:color w:val="000000" w:themeColor="text1"/>
                <w:sz w:val="17"/>
                <w:szCs w:val="17"/>
                <w:lang w:val="en-GB"/>
              </w:rPr>
              <w:t>3.b</w:t>
            </w:r>
            <w:r w:rsidR="005954D9">
              <w:rPr>
                <w:rFonts w:ascii="Verdana" w:hAnsi="Verdana"/>
                <w:b/>
                <w:i/>
                <w:color w:val="000000" w:themeColor="text1"/>
                <w:sz w:val="17"/>
                <w:szCs w:val="17"/>
                <w:lang w:val="en-GB"/>
              </w:rPr>
              <w:t>.</w:t>
            </w:r>
            <w:r w:rsidRPr="005954D9">
              <w:rPr>
                <w:rFonts w:ascii="Verdana" w:hAnsi="Verdana"/>
                <w:b/>
                <w:i/>
                <w:color w:val="000000" w:themeColor="text1"/>
                <w:sz w:val="17"/>
                <w:szCs w:val="17"/>
                <w:lang w:val="en-GB"/>
              </w:rPr>
              <w:t xml:space="preserve"> General description of users and user groups (max. 200 words)</w:t>
            </w:r>
          </w:p>
        </w:tc>
      </w:tr>
      <w:tr w:rsidR="006F750E" w:rsidRPr="00CF458E" w14:paraId="5FCC5104" w14:textId="77777777" w:rsidTr="00CB3EF3">
        <w:tc>
          <w:tcPr>
            <w:tcW w:w="8892" w:type="dxa"/>
            <w:shd w:val="clear" w:color="auto" w:fill="auto"/>
          </w:tcPr>
          <w:p w14:paraId="4E02E307" w14:textId="09EEB81B" w:rsidR="00DD6A72" w:rsidRPr="00CF458E" w:rsidRDefault="00DD6A72" w:rsidP="009B4B47">
            <w:pPr>
              <w:spacing w:line="240" w:lineRule="auto"/>
              <w:rPr>
                <w:rFonts w:ascii="Verdana" w:hAnsi="Verdana"/>
                <w:i/>
                <w:color w:val="000000" w:themeColor="text1"/>
                <w:sz w:val="17"/>
                <w:szCs w:val="17"/>
                <w:lang w:val="en-GB"/>
              </w:rPr>
            </w:pPr>
            <w:r w:rsidRPr="00CF458E">
              <w:rPr>
                <w:rFonts w:ascii="Verdana" w:hAnsi="Verdana"/>
                <w:i/>
                <w:color w:val="000000" w:themeColor="text1"/>
                <w:sz w:val="17"/>
                <w:szCs w:val="17"/>
                <w:lang w:val="en-GB"/>
              </w:rPr>
              <w:t xml:space="preserve">Provide a general description of the user groups who </w:t>
            </w:r>
            <w:r w:rsidR="00EF2892" w:rsidRPr="00CF458E">
              <w:rPr>
                <w:rFonts w:ascii="Verdana" w:hAnsi="Verdana"/>
                <w:i/>
                <w:color w:val="000000" w:themeColor="text1"/>
                <w:sz w:val="17"/>
                <w:szCs w:val="17"/>
                <w:lang w:val="en-GB"/>
              </w:rPr>
              <w:t>are/</w:t>
            </w:r>
            <w:r w:rsidRPr="00CF458E">
              <w:rPr>
                <w:rFonts w:ascii="Verdana" w:hAnsi="Verdana"/>
                <w:i/>
                <w:color w:val="000000" w:themeColor="text1"/>
                <w:sz w:val="17"/>
                <w:szCs w:val="17"/>
                <w:lang w:val="en-GB"/>
              </w:rPr>
              <w:t>might be interested in using the infrastructure</w:t>
            </w:r>
            <w:r w:rsidR="00EF2892" w:rsidRPr="00CF458E">
              <w:rPr>
                <w:rFonts w:ascii="Verdana" w:hAnsi="Verdana"/>
                <w:i/>
                <w:color w:val="000000" w:themeColor="text1"/>
                <w:sz w:val="17"/>
                <w:szCs w:val="17"/>
                <w:lang w:val="en-GB"/>
              </w:rPr>
              <w:t>.</w:t>
            </w:r>
            <w:r w:rsidR="00B57478">
              <w:rPr>
                <w:rFonts w:ascii="Verdana" w:hAnsi="Verdana"/>
                <w:i/>
                <w:color w:val="000000" w:themeColor="text1"/>
                <w:sz w:val="17"/>
                <w:szCs w:val="17"/>
                <w:lang w:val="en-GB"/>
              </w:rPr>
              <w:t xml:space="preserve"> Provide a global list of interested user groups. Distinguish between academic user groups and non-academic users of the infrastructure. Also distinguish between Dutch and international user groups.</w:t>
            </w:r>
          </w:p>
        </w:tc>
      </w:tr>
      <w:tr w:rsidR="006F750E" w:rsidRPr="00CF458E" w14:paraId="70F6F8DB" w14:textId="77777777" w:rsidTr="00CB3EF3">
        <w:trPr>
          <w:trHeight w:val="971"/>
        </w:trPr>
        <w:tc>
          <w:tcPr>
            <w:tcW w:w="8892" w:type="dxa"/>
            <w:shd w:val="clear" w:color="auto" w:fill="auto"/>
          </w:tcPr>
          <w:p w14:paraId="48E73D44" w14:textId="6B7245AA" w:rsidR="00DD6A72" w:rsidRDefault="00DD6A72" w:rsidP="009B4B47">
            <w:pPr>
              <w:spacing w:line="240" w:lineRule="auto"/>
              <w:rPr>
                <w:rFonts w:ascii="Verdana" w:hAnsi="Verdana"/>
                <w:color w:val="000000" w:themeColor="text1"/>
                <w:sz w:val="17"/>
                <w:szCs w:val="17"/>
                <w:lang w:val="en-GB"/>
              </w:rPr>
            </w:pPr>
          </w:p>
          <w:p w14:paraId="19E76E6A" w14:textId="5E83A276" w:rsidR="00264B11" w:rsidRDefault="00264B11" w:rsidP="009B4B47">
            <w:pPr>
              <w:spacing w:line="240" w:lineRule="auto"/>
              <w:rPr>
                <w:rFonts w:ascii="Verdana" w:hAnsi="Verdana"/>
                <w:color w:val="000000" w:themeColor="text1"/>
                <w:sz w:val="17"/>
                <w:szCs w:val="17"/>
                <w:lang w:val="en-GB"/>
              </w:rPr>
            </w:pPr>
          </w:p>
          <w:p w14:paraId="7AFC6D6B" w14:textId="77777777" w:rsidR="00264B11" w:rsidRPr="00CF458E" w:rsidRDefault="00264B11" w:rsidP="009B4B47">
            <w:pPr>
              <w:spacing w:line="240" w:lineRule="auto"/>
              <w:rPr>
                <w:rFonts w:ascii="Verdana" w:hAnsi="Verdana"/>
                <w:color w:val="000000" w:themeColor="text1"/>
                <w:sz w:val="17"/>
                <w:szCs w:val="17"/>
                <w:lang w:val="en-GB"/>
              </w:rPr>
            </w:pPr>
          </w:p>
          <w:p w14:paraId="57C7BF54" w14:textId="77777777" w:rsidR="00423021" w:rsidRPr="00CF458E" w:rsidRDefault="00423021" w:rsidP="009B4B47">
            <w:pPr>
              <w:spacing w:line="240" w:lineRule="auto"/>
              <w:rPr>
                <w:rFonts w:ascii="Verdana" w:hAnsi="Verdana"/>
                <w:color w:val="000000" w:themeColor="text1"/>
                <w:sz w:val="17"/>
                <w:szCs w:val="17"/>
                <w:lang w:val="en-GB"/>
              </w:rPr>
            </w:pPr>
          </w:p>
          <w:p w14:paraId="21A75B03" w14:textId="77777777" w:rsidR="00423021" w:rsidRPr="00CF458E" w:rsidRDefault="00423021" w:rsidP="009B4B47">
            <w:pPr>
              <w:spacing w:line="240" w:lineRule="auto"/>
              <w:rPr>
                <w:rFonts w:ascii="Verdana" w:hAnsi="Verdana"/>
                <w:color w:val="000000" w:themeColor="text1"/>
                <w:sz w:val="17"/>
                <w:szCs w:val="17"/>
                <w:lang w:val="en-GB"/>
              </w:rPr>
            </w:pPr>
          </w:p>
          <w:p w14:paraId="1052515A" w14:textId="77777777" w:rsidR="00423021" w:rsidRPr="00CF458E" w:rsidRDefault="00423021" w:rsidP="009B4B47">
            <w:pPr>
              <w:spacing w:line="240" w:lineRule="auto"/>
              <w:rPr>
                <w:rFonts w:ascii="Verdana" w:hAnsi="Verdana"/>
                <w:color w:val="000000" w:themeColor="text1"/>
                <w:sz w:val="17"/>
                <w:szCs w:val="17"/>
                <w:lang w:val="en-GB"/>
              </w:rPr>
            </w:pPr>
          </w:p>
          <w:p w14:paraId="3C4CFF9D" w14:textId="46CBB7AD" w:rsidR="00423021" w:rsidRPr="00CF458E" w:rsidRDefault="00423021" w:rsidP="009B4B47">
            <w:pPr>
              <w:spacing w:line="240" w:lineRule="auto"/>
              <w:rPr>
                <w:rFonts w:ascii="Verdana" w:hAnsi="Verdana"/>
                <w:color w:val="000000" w:themeColor="text1"/>
                <w:sz w:val="17"/>
                <w:szCs w:val="17"/>
                <w:lang w:val="en-GB"/>
              </w:rPr>
            </w:pPr>
          </w:p>
        </w:tc>
      </w:tr>
      <w:tr w:rsidR="006F750E" w:rsidRPr="00264B11" w14:paraId="2D824B9C" w14:textId="77777777" w:rsidTr="00CB3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2" w:type="dxa"/>
            <w:tcBorders>
              <w:top w:val="dotted" w:sz="4" w:space="0" w:color="auto"/>
              <w:left w:val="dotted" w:sz="4" w:space="0" w:color="auto"/>
              <w:bottom w:val="dotted" w:sz="4" w:space="0" w:color="auto"/>
              <w:right w:val="dotted" w:sz="4" w:space="0" w:color="auto"/>
            </w:tcBorders>
          </w:tcPr>
          <w:p w14:paraId="27817C17" w14:textId="3D9021B6" w:rsidR="00DD6A72" w:rsidRPr="00CF458E" w:rsidRDefault="00B57478" w:rsidP="009B4B47">
            <w:pPr>
              <w:spacing w:line="240" w:lineRule="auto"/>
              <w:rPr>
                <w:rFonts w:ascii="Verdana" w:hAnsi="Verdana"/>
                <w:b/>
                <w:color w:val="000000" w:themeColor="text1"/>
                <w:sz w:val="17"/>
                <w:szCs w:val="17"/>
                <w:lang w:val="en-GB"/>
              </w:rPr>
            </w:pPr>
            <w:r>
              <w:rPr>
                <w:rFonts w:ascii="Verdana" w:hAnsi="Verdana"/>
                <w:b/>
                <w:i/>
                <w:color w:val="000000" w:themeColor="text1"/>
                <w:sz w:val="17"/>
                <w:szCs w:val="17"/>
                <w:lang w:val="en-GB"/>
              </w:rPr>
              <w:t>3.c</w:t>
            </w:r>
            <w:r w:rsidR="00EF2892" w:rsidRPr="00CF458E">
              <w:rPr>
                <w:rFonts w:ascii="Verdana" w:hAnsi="Verdana"/>
                <w:b/>
                <w:i/>
                <w:color w:val="000000" w:themeColor="text1"/>
                <w:sz w:val="17"/>
                <w:szCs w:val="17"/>
                <w:lang w:val="en-GB"/>
              </w:rPr>
              <w:t>.</w:t>
            </w:r>
            <w:r w:rsidR="00DD6A72" w:rsidRPr="00CF458E">
              <w:rPr>
                <w:rFonts w:ascii="Verdana" w:hAnsi="Verdana"/>
                <w:b/>
                <w:i/>
                <w:color w:val="000000" w:themeColor="text1"/>
                <w:sz w:val="17"/>
                <w:szCs w:val="17"/>
                <w:lang w:val="en-GB"/>
              </w:rPr>
              <w:t xml:space="preserve"> Access to the </w:t>
            </w:r>
            <w:r w:rsidR="00DD6A72" w:rsidRPr="005954D9">
              <w:rPr>
                <w:rFonts w:ascii="Verdana" w:hAnsi="Verdana"/>
                <w:b/>
                <w:i/>
                <w:color w:val="000000" w:themeColor="text1"/>
                <w:sz w:val="17"/>
                <w:szCs w:val="17"/>
                <w:lang w:val="en-GB"/>
              </w:rPr>
              <w:t>infrastructure (max</w:t>
            </w:r>
            <w:r w:rsidR="005954D9">
              <w:rPr>
                <w:rFonts w:ascii="Verdana" w:hAnsi="Verdana"/>
                <w:b/>
                <w:i/>
                <w:color w:val="000000" w:themeColor="text1"/>
                <w:sz w:val="17"/>
                <w:szCs w:val="17"/>
                <w:lang w:val="en-GB"/>
              </w:rPr>
              <w:t>.</w:t>
            </w:r>
            <w:r w:rsidR="00DD6A72" w:rsidRPr="005954D9">
              <w:rPr>
                <w:rFonts w:ascii="Verdana" w:hAnsi="Verdana"/>
                <w:b/>
                <w:i/>
                <w:color w:val="000000" w:themeColor="text1"/>
                <w:sz w:val="17"/>
                <w:szCs w:val="17"/>
                <w:lang w:val="en-GB"/>
              </w:rPr>
              <w:t xml:space="preserve"> 200 words)</w:t>
            </w:r>
          </w:p>
        </w:tc>
      </w:tr>
      <w:tr w:rsidR="006F750E" w:rsidRPr="00264B11" w14:paraId="6DC16296" w14:textId="77777777" w:rsidTr="00CB3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2" w:type="dxa"/>
            <w:tcBorders>
              <w:top w:val="dotted" w:sz="4" w:space="0" w:color="auto"/>
              <w:left w:val="dotted" w:sz="4" w:space="0" w:color="auto"/>
              <w:bottom w:val="dotted" w:sz="4" w:space="0" w:color="auto"/>
              <w:right w:val="dotted" w:sz="4" w:space="0" w:color="auto"/>
            </w:tcBorders>
          </w:tcPr>
          <w:p w14:paraId="35613880" w14:textId="29E8AC44" w:rsidR="00DD6A72" w:rsidRPr="00CF458E" w:rsidRDefault="00F33424" w:rsidP="009B4B47">
            <w:pPr>
              <w:spacing w:line="240" w:lineRule="auto"/>
              <w:rPr>
                <w:rFonts w:ascii="Verdana" w:hAnsi="Verdana"/>
                <w:i/>
                <w:color w:val="000000" w:themeColor="text1"/>
                <w:sz w:val="17"/>
                <w:szCs w:val="17"/>
                <w:lang w:val="en-GB"/>
              </w:rPr>
            </w:pPr>
            <w:r w:rsidRPr="00CF458E">
              <w:rPr>
                <w:rFonts w:ascii="Verdana" w:hAnsi="Verdana"/>
                <w:i/>
                <w:color w:val="000000" w:themeColor="text1"/>
                <w:sz w:val="17"/>
                <w:szCs w:val="17"/>
                <w:lang w:val="en-GB"/>
              </w:rPr>
              <w:t xml:space="preserve">How are </w:t>
            </w:r>
            <w:r w:rsidR="00EA481D" w:rsidRPr="00CF458E">
              <w:rPr>
                <w:rFonts w:ascii="Verdana" w:hAnsi="Verdana"/>
                <w:i/>
                <w:color w:val="000000" w:themeColor="text1"/>
                <w:sz w:val="17"/>
                <w:szCs w:val="17"/>
                <w:lang w:val="en-GB"/>
              </w:rPr>
              <w:t>users</w:t>
            </w:r>
            <w:r w:rsidR="00DD6A72" w:rsidRPr="00CF458E">
              <w:rPr>
                <w:rFonts w:ascii="Verdana" w:hAnsi="Verdana"/>
                <w:i/>
                <w:color w:val="000000" w:themeColor="text1"/>
                <w:sz w:val="17"/>
                <w:szCs w:val="17"/>
                <w:lang w:val="en-GB"/>
              </w:rPr>
              <w:t xml:space="preserve"> </w:t>
            </w:r>
            <w:r w:rsidRPr="00CF458E">
              <w:rPr>
                <w:rFonts w:ascii="Verdana" w:hAnsi="Verdana"/>
                <w:i/>
                <w:color w:val="000000" w:themeColor="text1"/>
                <w:sz w:val="17"/>
                <w:szCs w:val="17"/>
                <w:lang w:val="en-GB"/>
              </w:rPr>
              <w:t xml:space="preserve">(external/partners) </w:t>
            </w:r>
            <w:r w:rsidR="00DD6A72" w:rsidRPr="00CF458E">
              <w:rPr>
                <w:rFonts w:ascii="Verdana" w:hAnsi="Verdana"/>
                <w:i/>
                <w:color w:val="000000" w:themeColor="text1"/>
                <w:sz w:val="17"/>
                <w:szCs w:val="17"/>
                <w:lang w:val="en-GB"/>
              </w:rPr>
              <w:t>granted access to the infrastructure?</w:t>
            </w:r>
            <w:r w:rsidR="008973B3" w:rsidRPr="00CF458E">
              <w:rPr>
                <w:rFonts w:ascii="Verdana" w:hAnsi="Verdana"/>
                <w:i/>
                <w:color w:val="000000" w:themeColor="text1"/>
                <w:sz w:val="17"/>
                <w:szCs w:val="17"/>
                <w:lang w:val="en-GB"/>
              </w:rPr>
              <w:t xml:space="preserve"> </w:t>
            </w:r>
            <w:r w:rsidR="00B57478">
              <w:rPr>
                <w:rFonts w:ascii="Verdana" w:hAnsi="Verdana"/>
                <w:i/>
                <w:color w:val="000000" w:themeColor="text1"/>
                <w:sz w:val="17"/>
                <w:szCs w:val="17"/>
                <w:lang w:val="en-GB"/>
              </w:rPr>
              <w:t xml:space="preserve">Provide a description of the (intended) access policy, including an outline of the procedure for submitting and assessing access requests. Where relevant, make clear which access policy is (will be) in use for which user group. </w:t>
            </w:r>
            <w:r w:rsidR="00CF37E4" w:rsidRPr="00CF458E">
              <w:rPr>
                <w:rFonts w:ascii="Verdana" w:hAnsi="Verdana"/>
                <w:i/>
                <w:color w:val="000000" w:themeColor="text1"/>
                <w:sz w:val="17"/>
                <w:szCs w:val="17"/>
                <w:lang w:val="en-GB"/>
              </w:rPr>
              <w:t>Where relevant</w:t>
            </w:r>
            <w:r w:rsidR="00B57478">
              <w:rPr>
                <w:rFonts w:ascii="Verdana" w:hAnsi="Verdana"/>
                <w:i/>
                <w:color w:val="000000" w:themeColor="text1"/>
                <w:sz w:val="17"/>
                <w:szCs w:val="17"/>
                <w:lang w:val="en-GB"/>
              </w:rPr>
              <w:t>,</w:t>
            </w:r>
            <w:r w:rsidR="00CF37E4" w:rsidRPr="00CF458E">
              <w:rPr>
                <w:rFonts w:ascii="Verdana" w:hAnsi="Verdana"/>
                <w:i/>
                <w:color w:val="000000" w:themeColor="text1"/>
                <w:sz w:val="17"/>
                <w:szCs w:val="17"/>
                <w:lang w:val="en-GB"/>
              </w:rPr>
              <w:t xml:space="preserve"> a</w:t>
            </w:r>
            <w:r w:rsidR="008973B3" w:rsidRPr="00CF458E">
              <w:rPr>
                <w:rFonts w:ascii="Verdana" w:hAnsi="Verdana"/>
                <w:i/>
                <w:color w:val="000000" w:themeColor="text1"/>
                <w:sz w:val="17"/>
                <w:szCs w:val="17"/>
                <w:lang w:val="en-GB"/>
              </w:rPr>
              <w:t>lso</w:t>
            </w:r>
            <w:r w:rsidR="00B57478">
              <w:rPr>
                <w:rFonts w:ascii="Verdana" w:hAnsi="Verdana"/>
                <w:i/>
                <w:color w:val="000000" w:themeColor="text1"/>
                <w:sz w:val="17"/>
                <w:szCs w:val="17"/>
                <w:lang w:val="en-GB"/>
              </w:rPr>
              <w:t xml:space="preserve"> give an estimate</w:t>
            </w:r>
            <w:r w:rsidRPr="00CF458E">
              <w:rPr>
                <w:rFonts w:ascii="Verdana" w:hAnsi="Verdana"/>
                <w:i/>
                <w:color w:val="000000" w:themeColor="text1"/>
                <w:sz w:val="17"/>
                <w:szCs w:val="17"/>
                <w:lang w:val="en-GB"/>
              </w:rPr>
              <w:t xml:space="preserve"> of the</w:t>
            </w:r>
            <w:r w:rsidR="00DD6A72" w:rsidRPr="00CF458E">
              <w:rPr>
                <w:rFonts w:ascii="Verdana" w:hAnsi="Verdana"/>
                <w:i/>
                <w:color w:val="000000" w:themeColor="text1"/>
                <w:sz w:val="17"/>
                <w:szCs w:val="17"/>
                <w:lang w:val="en-GB"/>
              </w:rPr>
              <w:t xml:space="preserve"> percentage of available time/</w:t>
            </w:r>
            <w:r w:rsidR="00EA481D" w:rsidRPr="00CF458E">
              <w:rPr>
                <w:rFonts w:ascii="Verdana" w:hAnsi="Verdana"/>
                <w:i/>
                <w:color w:val="000000" w:themeColor="text1"/>
                <w:sz w:val="17"/>
                <w:szCs w:val="17"/>
                <w:lang w:val="en-GB"/>
              </w:rPr>
              <w:t>access for external users</w:t>
            </w:r>
            <w:r w:rsidR="00C63762">
              <w:rPr>
                <w:rFonts w:ascii="Verdana" w:hAnsi="Verdana"/>
                <w:i/>
                <w:color w:val="000000" w:themeColor="text1"/>
                <w:sz w:val="17"/>
                <w:szCs w:val="17"/>
                <w:lang w:val="en-GB"/>
              </w:rPr>
              <w:t xml:space="preserve">, i.e. </w:t>
            </w:r>
            <w:r w:rsidR="00937B57">
              <w:rPr>
                <w:rFonts w:ascii="Verdana" w:hAnsi="Verdana"/>
                <w:i/>
                <w:color w:val="000000" w:themeColor="text1"/>
                <w:sz w:val="17"/>
                <w:szCs w:val="17"/>
                <w:lang w:val="en-GB"/>
              </w:rPr>
              <w:t xml:space="preserve">users </w:t>
            </w:r>
            <w:r w:rsidR="00C63762">
              <w:rPr>
                <w:rFonts w:ascii="Verdana" w:hAnsi="Verdana"/>
                <w:i/>
                <w:color w:val="000000" w:themeColor="text1"/>
                <w:sz w:val="17"/>
                <w:szCs w:val="17"/>
                <w:lang w:val="en-GB"/>
              </w:rPr>
              <w:t>who are not partners</w:t>
            </w:r>
            <w:r w:rsidRPr="00CF458E">
              <w:rPr>
                <w:rFonts w:ascii="Verdana" w:hAnsi="Verdana"/>
                <w:i/>
                <w:color w:val="000000" w:themeColor="text1"/>
                <w:sz w:val="17"/>
                <w:szCs w:val="17"/>
                <w:lang w:val="en-GB"/>
              </w:rPr>
              <w:t>.</w:t>
            </w:r>
          </w:p>
        </w:tc>
      </w:tr>
      <w:tr w:rsidR="00DD6A72" w:rsidRPr="00264B11" w14:paraId="46F2D4E7" w14:textId="77777777" w:rsidTr="00CB3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3"/>
        </w:trPr>
        <w:tc>
          <w:tcPr>
            <w:tcW w:w="8892" w:type="dxa"/>
            <w:tcBorders>
              <w:top w:val="dotted" w:sz="4" w:space="0" w:color="auto"/>
              <w:left w:val="dotted" w:sz="4" w:space="0" w:color="auto"/>
              <w:bottom w:val="dotted" w:sz="4" w:space="0" w:color="auto"/>
              <w:right w:val="dotted" w:sz="4" w:space="0" w:color="auto"/>
            </w:tcBorders>
          </w:tcPr>
          <w:p w14:paraId="3F01A5DD" w14:textId="77777777" w:rsidR="00DD6A72" w:rsidRPr="00CF458E" w:rsidRDefault="00DD6A72" w:rsidP="009B4B47">
            <w:pPr>
              <w:spacing w:line="240" w:lineRule="auto"/>
              <w:rPr>
                <w:rFonts w:ascii="Verdana" w:hAnsi="Verdana"/>
                <w:color w:val="000000" w:themeColor="text1"/>
                <w:sz w:val="17"/>
                <w:szCs w:val="17"/>
                <w:lang w:val="en-GB"/>
              </w:rPr>
            </w:pPr>
          </w:p>
          <w:p w14:paraId="1745E716" w14:textId="40FE98EF" w:rsidR="00423021" w:rsidRDefault="00423021" w:rsidP="009B4B47">
            <w:pPr>
              <w:spacing w:line="240" w:lineRule="auto"/>
              <w:rPr>
                <w:rFonts w:ascii="Verdana" w:hAnsi="Verdana"/>
                <w:color w:val="000000" w:themeColor="text1"/>
                <w:sz w:val="17"/>
                <w:szCs w:val="17"/>
                <w:lang w:val="en-GB"/>
              </w:rPr>
            </w:pPr>
          </w:p>
          <w:p w14:paraId="023DD46E" w14:textId="190B3E01" w:rsidR="00264B11" w:rsidRDefault="00264B11" w:rsidP="009B4B47">
            <w:pPr>
              <w:spacing w:line="240" w:lineRule="auto"/>
              <w:rPr>
                <w:rFonts w:ascii="Verdana" w:hAnsi="Verdana"/>
                <w:color w:val="000000" w:themeColor="text1"/>
                <w:sz w:val="17"/>
                <w:szCs w:val="17"/>
                <w:lang w:val="en-GB"/>
              </w:rPr>
            </w:pPr>
          </w:p>
          <w:p w14:paraId="5F566F20" w14:textId="77777777" w:rsidR="00264B11" w:rsidRPr="00CF458E" w:rsidRDefault="00264B11" w:rsidP="009B4B47">
            <w:pPr>
              <w:spacing w:line="240" w:lineRule="auto"/>
              <w:rPr>
                <w:rFonts w:ascii="Verdana" w:hAnsi="Verdana"/>
                <w:color w:val="000000" w:themeColor="text1"/>
                <w:sz w:val="17"/>
                <w:szCs w:val="17"/>
                <w:lang w:val="en-GB"/>
              </w:rPr>
            </w:pPr>
          </w:p>
          <w:p w14:paraId="09FF31BA" w14:textId="77777777" w:rsidR="00423021" w:rsidRPr="00CF458E" w:rsidRDefault="00423021" w:rsidP="009B4B47">
            <w:pPr>
              <w:spacing w:line="240" w:lineRule="auto"/>
              <w:rPr>
                <w:rFonts w:ascii="Verdana" w:hAnsi="Verdana"/>
                <w:color w:val="000000" w:themeColor="text1"/>
                <w:sz w:val="17"/>
                <w:szCs w:val="17"/>
                <w:lang w:val="en-GB"/>
              </w:rPr>
            </w:pPr>
          </w:p>
          <w:p w14:paraId="4E567BF6" w14:textId="77777777" w:rsidR="00423021" w:rsidRPr="00CF458E" w:rsidRDefault="00423021" w:rsidP="009B4B47">
            <w:pPr>
              <w:spacing w:line="240" w:lineRule="auto"/>
              <w:rPr>
                <w:rFonts w:ascii="Verdana" w:hAnsi="Verdana"/>
                <w:color w:val="000000" w:themeColor="text1"/>
                <w:sz w:val="17"/>
                <w:szCs w:val="17"/>
                <w:lang w:val="en-GB"/>
              </w:rPr>
            </w:pPr>
          </w:p>
          <w:p w14:paraId="2EEFF766" w14:textId="1E23613F" w:rsidR="00423021" w:rsidRPr="00CF458E" w:rsidRDefault="00423021" w:rsidP="009B4B47">
            <w:pPr>
              <w:spacing w:line="240" w:lineRule="auto"/>
              <w:rPr>
                <w:rFonts w:ascii="Verdana" w:hAnsi="Verdana"/>
                <w:color w:val="000000" w:themeColor="text1"/>
                <w:sz w:val="17"/>
                <w:szCs w:val="17"/>
                <w:lang w:val="en-GB"/>
              </w:rPr>
            </w:pPr>
          </w:p>
        </w:tc>
      </w:tr>
    </w:tbl>
    <w:p w14:paraId="6CDE7B61" w14:textId="2A7E1709" w:rsidR="00DD6A72" w:rsidRPr="00CF458E" w:rsidRDefault="00DD6A72" w:rsidP="009B4B47">
      <w:pPr>
        <w:spacing w:line="240" w:lineRule="auto"/>
        <w:rPr>
          <w:rFonts w:ascii="Verdana" w:hAnsi="Verdana"/>
          <w:b/>
          <w:color w:val="000000" w:themeColor="text1"/>
          <w:sz w:val="17"/>
          <w:szCs w:val="17"/>
          <w:lang w:val="en-GB"/>
        </w:rPr>
      </w:pPr>
    </w:p>
    <w:p w14:paraId="4246814C" w14:textId="11F20967" w:rsidR="00264B11" w:rsidRDefault="00264B11">
      <w:pPr>
        <w:spacing w:after="160" w:line="259" w:lineRule="auto"/>
        <w:rPr>
          <w:rFonts w:ascii="Verdana" w:hAnsi="Verdana"/>
          <w:b/>
          <w:color w:val="000000" w:themeColor="text1"/>
          <w:sz w:val="17"/>
          <w:szCs w:val="17"/>
          <w:lang w:val="en-GB"/>
        </w:rPr>
      </w:pPr>
      <w:r>
        <w:rPr>
          <w:rFonts w:ascii="Verdana" w:hAnsi="Verdana"/>
          <w:b/>
          <w:color w:val="000000" w:themeColor="text1"/>
          <w:sz w:val="17"/>
          <w:szCs w:val="17"/>
          <w:lang w:val="en-GB"/>
        </w:rPr>
        <w:br w:type="page"/>
      </w:r>
    </w:p>
    <w:p w14:paraId="2E3033CC" w14:textId="2D9AAC49" w:rsidR="00DD6A72" w:rsidRPr="00CF458E" w:rsidRDefault="00DD6A72" w:rsidP="009B4B47">
      <w:pPr>
        <w:spacing w:line="240" w:lineRule="auto"/>
        <w:rPr>
          <w:rFonts w:ascii="Verdana" w:hAnsi="Verdana"/>
          <w:b/>
          <w:color w:val="000000" w:themeColor="text1"/>
          <w:sz w:val="17"/>
          <w:szCs w:val="17"/>
          <w:lang w:val="en-GB"/>
        </w:rPr>
      </w:pPr>
      <w:r w:rsidRPr="00CF458E">
        <w:rPr>
          <w:rFonts w:ascii="Verdana" w:hAnsi="Verdana"/>
          <w:b/>
          <w:color w:val="000000" w:themeColor="text1"/>
          <w:sz w:val="17"/>
          <w:szCs w:val="17"/>
          <w:lang w:val="en-GB"/>
        </w:rPr>
        <w:lastRenderedPageBreak/>
        <w:t>4. Financial information (max</w:t>
      </w:r>
      <w:r w:rsidR="005954D9">
        <w:rPr>
          <w:rFonts w:ascii="Verdana" w:hAnsi="Verdana"/>
          <w:b/>
          <w:color w:val="000000" w:themeColor="text1"/>
          <w:sz w:val="17"/>
          <w:szCs w:val="17"/>
          <w:lang w:val="en-GB"/>
        </w:rPr>
        <w:t>.</w:t>
      </w:r>
      <w:r w:rsidRPr="00CF458E">
        <w:rPr>
          <w:rFonts w:ascii="Verdana" w:hAnsi="Verdana"/>
          <w:b/>
          <w:color w:val="000000" w:themeColor="text1"/>
          <w:sz w:val="17"/>
          <w:szCs w:val="17"/>
          <w:lang w:val="en-GB"/>
        </w:rPr>
        <w:t xml:space="preserve"> 500 words)</w:t>
      </w:r>
    </w:p>
    <w:p w14:paraId="0177DBC1" w14:textId="77777777" w:rsidR="00264B11" w:rsidRDefault="00264B11" w:rsidP="009B4B47">
      <w:pPr>
        <w:spacing w:line="240" w:lineRule="auto"/>
        <w:rPr>
          <w:rFonts w:ascii="Verdana" w:hAnsi="Verdana"/>
          <w:i/>
          <w:color w:val="000000" w:themeColor="text1"/>
          <w:sz w:val="17"/>
          <w:szCs w:val="17"/>
          <w:lang w:val="en-GB"/>
        </w:rPr>
      </w:pPr>
    </w:p>
    <w:p w14:paraId="78315DE7" w14:textId="1F32F89A" w:rsidR="0097099C" w:rsidRDefault="0097099C" w:rsidP="009B4B47">
      <w:pPr>
        <w:spacing w:line="240" w:lineRule="auto"/>
        <w:rPr>
          <w:rFonts w:ascii="Verdana" w:hAnsi="Verdana"/>
          <w:i/>
          <w:color w:val="000000" w:themeColor="text1"/>
          <w:sz w:val="17"/>
          <w:szCs w:val="17"/>
          <w:lang w:val="en-GB"/>
        </w:rPr>
      </w:pPr>
      <w:r>
        <w:rPr>
          <w:rFonts w:ascii="Verdana" w:hAnsi="Verdana"/>
          <w:i/>
          <w:color w:val="000000" w:themeColor="text1"/>
          <w:sz w:val="17"/>
          <w:szCs w:val="17"/>
          <w:lang w:val="en-GB"/>
        </w:rPr>
        <w:t>Definitions</w:t>
      </w:r>
    </w:p>
    <w:p w14:paraId="1201C148" w14:textId="2BD2FAA9" w:rsidR="00D933C4" w:rsidRPr="006A0B31" w:rsidRDefault="00D933C4" w:rsidP="00D933C4">
      <w:pPr>
        <w:spacing w:line="240" w:lineRule="auto"/>
        <w:rPr>
          <w:rFonts w:ascii="Verdana" w:hAnsi="Verdana"/>
          <w:i/>
          <w:color w:val="000000" w:themeColor="text1"/>
          <w:sz w:val="17"/>
          <w:szCs w:val="17"/>
          <w:u w:val="single"/>
          <w:lang w:val="en-GB"/>
        </w:rPr>
      </w:pPr>
      <w:r>
        <w:rPr>
          <w:rFonts w:ascii="Verdana" w:hAnsi="Verdana"/>
          <w:i/>
          <w:color w:val="000000" w:themeColor="text1"/>
          <w:sz w:val="17"/>
          <w:szCs w:val="17"/>
          <w:u w:val="single"/>
          <w:lang w:val="en-GB"/>
        </w:rPr>
        <w:t xml:space="preserve">Capital investment costs: </w:t>
      </w:r>
      <w:r w:rsidRPr="006A0B31">
        <w:rPr>
          <w:rFonts w:ascii="Verdana" w:hAnsi="Verdana"/>
          <w:i/>
          <w:color w:val="000000" w:themeColor="text1"/>
          <w:sz w:val="17"/>
          <w:szCs w:val="17"/>
          <w:lang w:val="en-GB"/>
        </w:rPr>
        <w:t>costs for the development and acquisition</w:t>
      </w:r>
      <w:r>
        <w:rPr>
          <w:rFonts w:ascii="Verdana" w:hAnsi="Verdana"/>
          <w:i/>
          <w:color w:val="000000" w:themeColor="text1"/>
          <w:sz w:val="17"/>
          <w:szCs w:val="17"/>
          <w:lang w:val="en-GB"/>
        </w:rPr>
        <w:t xml:space="preserve">/construction of the infrastructure </w:t>
      </w:r>
      <w:r w:rsidRPr="006A0B31">
        <w:rPr>
          <w:rFonts w:ascii="Verdana" w:hAnsi="Verdana"/>
          <w:i/>
          <w:color w:val="000000" w:themeColor="text1"/>
          <w:sz w:val="17"/>
          <w:szCs w:val="17"/>
          <w:lang w:val="en-GB"/>
        </w:rPr>
        <w:t xml:space="preserve">or costs for a modification of </w:t>
      </w:r>
      <w:r>
        <w:rPr>
          <w:rFonts w:ascii="Verdana" w:hAnsi="Verdana"/>
          <w:i/>
          <w:color w:val="000000" w:themeColor="text1"/>
          <w:sz w:val="17"/>
          <w:szCs w:val="17"/>
          <w:lang w:val="en-GB"/>
        </w:rPr>
        <w:t>an existing infrastructure, excluding the costs for housing the infrastructure. Capital investments also include</w:t>
      </w:r>
      <w:r w:rsidRPr="006A0B31">
        <w:rPr>
          <w:rFonts w:ascii="Verdana" w:hAnsi="Verdana"/>
          <w:i/>
          <w:color w:val="000000" w:themeColor="text1"/>
          <w:sz w:val="17"/>
          <w:szCs w:val="17"/>
          <w:lang w:val="en-GB"/>
        </w:rPr>
        <w:t xml:space="preserve"> the </w:t>
      </w:r>
      <w:r>
        <w:rPr>
          <w:rFonts w:ascii="Verdana" w:hAnsi="Verdana"/>
          <w:i/>
          <w:color w:val="000000" w:themeColor="text1"/>
          <w:sz w:val="17"/>
          <w:szCs w:val="17"/>
          <w:lang w:val="en-GB"/>
        </w:rPr>
        <w:t xml:space="preserve">Dutch </w:t>
      </w:r>
      <w:r w:rsidRPr="006A0B31">
        <w:rPr>
          <w:rFonts w:ascii="Verdana" w:hAnsi="Verdana"/>
          <w:i/>
          <w:color w:val="000000" w:themeColor="text1"/>
          <w:sz w:val="17"/>
          <w:szCs w:val="17"/>
          <w:lang w:val="en-GB"/>
        </w:rPr>
        <w:t>member</w:t>
      </w:r>
      <w:r>
        <w:rPr>
          <w:rFonts w:ascii="Verdana" w:hAnsi="Verdana"/>
          <w:i/>
          <w:color w:val="000000" w:themeColor="text1"/>
          <w:sz w:val="17"/>
          <w:szCs w:val="17"/>
          <w:lang w:val="en-GB"/>
        </w:rPr>
        <w:t xml:space="preserve">ship contributions </w:t>
      </w:r>
      <w:r w:rsidRPr="006A0B31">
        <w:rPr>
          <w:rFonts w:ascii="Verdana" w:hAnsi="Verdana"/>
          <w:i/>
          <w:color w:val="000000" w:themeColor="text1"/>
          <w:sz w:val="17"/>
          <w:szCs w:val="17"/>
          <w:lang w:val="en-GB"/>
        </w:rPr>
        <w:t>to an international research infrastructure or an international research project if these are re</w:t>
      </w:r>
      <w:r w:rsidR="00595FF2">
        <w:rPr>
          <w:rFonts w:ascii="Verdana" w:hAnsi="Verdana"/>
          <w:i/>
          <w:color w:val="000000" w:themeColor="text1"/>
          <w:sz w:val="17"/>
          <w:szCs w:val="17"/>
          <w:lang w:val="en-GB"/>
        </w:rPr>
        <w:t xml:space="preserve">lated to the </w:t>
      </w:r>
      <w:r>
        <w:rPr>
          <w:rFonts w:ascii="Verdana" w:hAnsi="Verdana"/>
          <w:i/>
          <w:color w:val="000000" w:themeColor="text1"/>
          <w:sz w:val="17"/>
          <w:szCs w:val="17"/>
          <w:lang w:val="en-GB"/>
        </w:rPr>
        <w:t>development/acquisition/</w:t>
      </w:r>
      <w:r w:rsidR="00595FF2">
        <w:rPr>
          <w:rFonts w:ascii="Verdana" w:hAnsi="Verdana"/>
          <w:i/>
          <w:color w:val="000000" w:themeColor="text1"/>
          <w:sz w:val="17"/>
          <w:szCs w:val="17"/>
          <w:lang w:val="en-GB"/>
        </w:rPr>
        <w:t xml:space="preserve"> </w:t>
      </w:r>
      <w:r>
        <w:rPr>
          <w:rFonts w:ascii="Verdana" w:hAnsi="Verdana"/>
          <w:i/>
          <w:color w:val="000000" w:themeColor="text1"/>
          <w:sz w:val="17"/>
          <w:szCs w:val="17"/>
          <w:lang w:val="en-GB"/>
        </w:rPr>
        <w:t>construction of the infrastructure</w:t>
      </w:r>
      <w:r w:rsidRPr="006A0B31">
        <w:rPr>
          <w:rFonts w:ascii="Verdana" w:hAnsi="Verdana"/>
          <w:i/>
          <w:color w:val="000000" w:themeColor="text1"/>
          <w:sz w:val="17"/>
          <w:szCs w:val="17"/>
          <w:lang w:val="en-GB"/>
        </w:rPr>
        <w:t>.</w:t>
      </w:r>
    </w:p>
    <w:p w14:paraId="6860A33F" w14:textId="77777777" w:rsidR="00D933C4" w:rsidRDefault="00D933C4" w:rsidP="00D933C4">
      <w:pPr>
        <w:spacing w:line="240" w:lineRule="auto"/>
        <w:rPr>
          <w:rFonts w:ascii="Verdana" w:hAnsi="Verdana"/>
          <w:i/>
          <w:color w:val="000000" w:themeColor="text1"/>
          <w:sz w:val="17"/>
          <w:szCs w:val="17"/>
          <w:lang w:val="en-GB"/>
        </w:rPr>
      </w:pPr>
    </w:p>
    <w:p w14:paraId="5E639BA6" w14:textId="77777777" w:rsidR="00D933C4" w:rsidRDefault="00D933C4" w:rsidP="00D933C4">
      <w:pPr>
        <w:spacing w:line="240" w:lineRule="auto"/>
        <w:rPr>
          <w:rFonts w:ascii="Verdana" w:hAnsi="Verdana"/>
          <w:i/>
          <w:color w:val="000000" w:themeColor="text1"/>
          <w:sz w:val="17"/>
          <w:szCs w:val="17"/>
          <w:lang w:val="en-GB"/>
        </w:rPr>
      </w:pPr>
      <w:r w:rsidRPr="006A0B31">
        <w:rPr>
          <w:rFonts w:ascii="Verdana" w:hAnsi="Verdana"/>
          <w:i/>
          <w:color w:val="000000" w:themeColor="text1"/>
          <w:sz w:val="17"/>
          <w:szCs w:val="17"/>
          <w:u w:val="single"/>
          <w:lang w:val="en-GB"/>
        </w:rPr>
        <w:t>Running costs:</w:t>
      </w:r>
      <w:r>
        <w:rPr>
          <w:rFonts w:ascii="Verdana" w:hAnsi="Verdana"/>
          <w:i/>
          <w:color w:val="000000" w:themeColor="text1"/>
          <w:sz w:val="17"/>
          <w:szCs w:val="17"/>
          <w:lang w:val="en-GB"/>
        </w:rPr>
        <w:t xml:space="preserve"> </w:t>
      </w:r>
      <w:r w:rsidRPr="006A0B31">
        <w:rPr>
          <w:rFonts w:ascii="Verdana" w:hAnsi="Verdana"/>
          <w:i/>
          <w:color w:val="000000" w:themeColor="text1"/>
          <w:sz w:val="17"/>
          <w:szCs w:val="17"/>
          <w:lang w:val="en-GB"/>
        </w:rPr>
        <w:t>c</w:t>
      </w:r>
      <w:r>
        <w:rPr>
          <w:rFonts w:ascii="Verdana" w:hAnsi="Verdana"/>
          <w:i/>
          <w:color w:val="000000" w:themeColor="text1"/>
          <w:sz w:val="17"/>
          <w:szCs w:val="17"/>
          <w:lang w:val="en-GB"/>
        </w:rPr>
        <w:t>osts needed for keeping the infrastructure</w:t>
      </w:r>
      <w:r w:rsidRPr="006A0B31">
        <w:rPr>
          <w:rFonts w:ascii="Verdana" w:hAnsi="Verdana"/>
          <w:i/>
          <w:color w:val="000000" w:themeColor="text1"/>
          <w:sz w:val="17"/>
          <w:szCs w:val="17"/>
          <w:lang w:val="en-GB"/>
        </w:rPr>
        <w:t xml:space="preserve"> operational and </w:t>
      </w:r>
      <w:r>
        <w:rPr>
          <w:rFonts w:ascii="Verdana" w:hAnsi="Verdana"/>
          <w:i/>
          <w:color w:val="000000" w:themeColor="text1"/>
          <w:sz w:val="17"/>
          <w:szCs w:val="17"/>
          <w:lang w:val="en-GB"/>
        </w:rPr>
        <w:t xml:space="preserve">for </w:t>
      </w:r>
      <w:r w:rsidRPr="006A0B31">
        <w:rPr>
          <w:rFonts w:ascii="Verdana" w:hAnsi="Verdana"/>
          <w:i/>
          <w:color w:val="000000" w:themeColor="text1"/>
          <w:sz w:val="17"/>
          <w:szCs w:val="17"/>
          <w:lang w:val="en-GB"/>
        </w:rPr>
        <w:t xml:space="preserve">the facilitation of external </w:t>
      </w:r>
    </w:p>
    <w:p w14:paraId="2E57217F" w14:textId="24066CBC" w:rsidR="00D933C4" w:rsidRPr="00264B11" w:rsidRDefault="00D933C4" w:rsidP="00D933C4">
      <w:pPr>
        <w:pStyle w:val="Default"/>
        <w:rPr>
          <w:lang w:val="en-GB"/>
        </w:rPr>
      </w:pPr>
      <w:r>
        <w:rPr>
          <w:rFonts w:ascii="Verdana" w:hAnsi="Verdana"/>
          <w:i/>
          <w:color w:val="000000" w:themeColor="text1"/>
          <w:sz w:val="17"/>
          <w:szCs w:val="17"/>
          <w:lang w:val="en-GB"/>
        </w:rPr>
        <w:t>users. Running costs include personnel costs, consumables, IT costs, Dutch membership contributions to an international research infrastructure or an international research project if these are related to the operation of the infrastructure.</w:t>
      </w:r>
      <w:r w:rsidR="00F7435D">
        <w:rPr>
          <w:rFonts w:ascii="Verdana" w:hAnsi="Verdana"/>
          <w:i/>
          <w:color w:val="000000" w:themeColor="text1"/>
          <w:sz w:val="17"/>
          <w:szCs w:val="17"/>
          <w:lang w:val="en-GB"/>
        </w:rPr>
        <w:t xml:space="preserve"> They do not include costs related to the research programme.</w:t>
      </w:r>
    </w:p>
    <w:p w14:paraId="424FFF4B" w14:textId="77777777" w:rsidR="00D933C4" w:rsidRDefault="00D933C4" w:rsidP="009B4B47">
      <w:pPr>
        <w:spacing w:line="240" w:lineRule="auto"/>
        <w:rPr>
          <w:rFonts w:ascii="Verdana" w:hAnsi="Verdana"/>
          <w:i/>
          <w:color w:val="000000" w:themeColor="text1"/>
          <w:sz w:val="17"/>
          <w:szCs w:val="17"/>
          <w:u w:val="single"/>
          <w:lang w:val="en-GB"/>
        </w:rPr>
      </w:pPr>
    </w:p>
    <w:p w14:paraId="78C5F5FD" w14:textId="73CE0984" w:rsidR="0097099C" w:rsidRDefault="0097099C" w:rsidP="009B4B47">
      <w:pPr>
        <w:spacing w:line="240" w:lineRule="auto"/>
        <w:rPr>
          <w:rFonts w:ascii="Verdana" w:hAnsi="Verdana"/>
          <w:i/>
          <w:color w:val="000000" w:themeColor="text1"/>
          <w:sz w:val="17"/>
          <w:szCs w:val="17"/>
          <w:lang w:val="en-GB"/>
        </w:rPr>
      </w:pPr>
      <w:r w:rsidRPr="0097099C">
        <w:rPr>
          <w:rFonts w:ascii="Verdana" w:hAnsi="Verdana"/>
          <w:i/>
          <w:color w:val="000000" w:themeColor="text1"/>
          <w:sz w:val="17"/>
          <w:szCs w:val="17"/>
          <w:u w:val="single"/>
          <w:lang w:val="en-GB"/>
        </w:rPr>
        <w:t>Total costs:</w:t>
      </w:r>
      <w:r>
        <w:rPr>
          <w:rFonts w:ascii="Verdana" w:hAnsi="Verdana"/>
          <w:i/>
          <w:color w:val="000000" w:themeColor="text1"/>
          <w:sz w:val="17"/>
          <w:szCs w:val="17"/>
          <w:lang w:val="en-GB"/>
        </w:rPr>
        <w:t xml:space="preserve"> </w:t>
      </w:r>
      <w:r w:rsidR="00D933C4">
        <w:rPr>
          <w:rFonts w:ascii="Verdana" w:hAnsi="Verdana"/>
          <w:i/>
          <w:color w:val="000000" w:themeColor="text1"/>
          <w:sz w:val="17"/>
          <w:szCs w:val="17"/>
          <w:lang w:val="en-GB"/>
        </w:rPr>
        <w:t xml:space="preserve">capital </w:t>
      </w:r>
      <w:r>
        <w:rPr>
          <w:rFonts w:ascii="Verdana" w:hAnsi="Verdana"/>
          <w:i/>
          <w:color w:val="000000" w:themeColor="text1"/>
          <w:sz w:val="17"/>
          <w:szCs w:val="17"/>
          <w:lang w:val="en-GB"/>
        </w:rPr>
        <w:t xml:space="preserve">investment costs (i.e. costs for </w:t>
      </w:r>
      <w:r w:rsidR="006A0B31">
        <w:rPr>
          <w:rFonts w:ascii="Verdana" w:hAnsi="Verdana"/>
          <w:i/>
          <w:color w:val="000000" w:themeColor="text1"/>
          <w:sz w:val="17"/>
          <w:szCs w:val="17"/>
          <w:lang w:val="en-GB"/>
        </w:rPr>
        <w:t>the development and acquisition/construction of the infrastructure and</w:t>
      </w:r>
      <w:r>
        <w:rPr>
          <w:rFonts w:ascii="Verdana" w:hAnsi="Verdana"/>
          <w:i/>
          <w:color w:val="000000" w:themeColor="text1"/>
          <w:sz w:val="17"/>
          <w:szCs w:val="17"/>
          <w:lang w:val="en-GB"/>
        </w:rPr>
        <w:t xml:space="preserve"> decommissioning) and</w:t>
      </w:r>
      <w:r w:rsidR="006A0B31">
        <w:rPr>
          <w:rFonts w:ascii="Verdana" w:hAnsi="Verdana"/>
          <w:i/>
          <w:color w:val="000000" w:themeColor="text1"/>
          <w:sz w:val="17"/>
          <w:szCs w:val="17"/>
          <w:lang w:val="en-GB"/>
        </w:rPr>
        <w:t xml:space="preserve"> </w:t>
      </w:r>
      <w:r w:rsidR="00D933C4">
        <w:rPr>
          <w:rFonts w:ascii="Verdana" w:hAnsi="Verdana"/>
          <w:i/>
          <w:color w:val="000000" w:themeColor="text1"/>
          <w:sz w:val="17"/>
          <w:szCs w:val="17"/>
          <w:lang w:val="en-GB"/>
        </w:rPr>
        <w:t>running costs.</w:t>
      </w:r>
    </w:p>
    <w:p w14:paraId="28174241" w14:textId="1F557C2D" w:rsidR="0097099C" w:rsidRDefault="0097099C" w:rsidP="009B4B47">
      <w:pPr>
        <w:spacing w:line="240" w:lineRule="auto"/>
        <w:rPr>
          <w:rFonts w:ascii="Verdana" w:hAnsi="Verdana"/>
          <w:i/>
          <w:color w:val="000000" w:themeColor="text1"/>
          <w:sz w:val="17"/>
          <w:szCs w:val="17"/>
          <w:lang w:val="en-GB"/>
        </w:rPr>
      </w:pPr>
    </w:p>
    <w:p w14:paraId="0A995CCD" w14:textId="1022878C" w:rsidR="0097099C" w:rsidRDefault="00F7435D" w:rsidP="009B4B47">
      <w:pPr>
        <w:spacing w:line="240" w:lineRule="auto"/>
        <w:rPr>
          <w:rFonts w:ascii="Verdana" w:hAnsi="Verdana"/>
          <w:i/>
          <w:color w:val="000000" w:themeColor="text1"/>
          <w:sz w:val="17"/>
          <w:szCs w:val="17"/>
          <w:lang w:val="en-GB"/>
        </w:rPr>
      </w:pPr>
      <w:r>
        <w:rPr>
          <w:rFonts w:ascii="Verdana" w:hAnsi="Verdana"/>
          <w:i/>
          <w:color w:val="000000" w:themeColor="text1"/>
          <w:sz w:val="17"/>
          <w:szCs w:val="17"/>
          <w:u w:val="single"/>
          <w:lang w:val="en-GB"/>
        </w:rPr>
        <w:t>S</w:t>
      </w:r>
      <w:r w:rsidR="0097099C" w:rsidRPr="0097099C">
        <w:rPr>
          <w:rFonts w:ascii="Verdana" w:hAnsi="Verdana"/>
          <w:i/>
          <w:color w:val="000000" w:themeColor="text1"/>
          <w:sz w:val="17"/>
          <w:szCs w:val="17"/>
          <w:u w:val="single"/>
          <w:lang w:val="en-GB"/>
        </w:rPr>
        <w:t>ize of the infrastructure:</w:t>
      </w:r>
      <w:r w:rsidR="0097099C">
        <w:rPr>
          <w:rFonts w:ascii="Verdana" w:hAnsi="Verdana"/>
          <w:i/>
          <w:color w:val="000000" w:themeColor="text1"/>
          <w:sz w:val="17"/>
          <w:szCs w:val="17"/>
          <w:lang w:val="en-GB"/>
        </w:rPr>
        <w:t xml:space="preserve"> the total costs over 5 years. </w:t>
      </w:r>
      <w:r w:rsidR="0097099C" w:rsidRPr="00CF458E">
        <w:rPr>
          <w:rFonts w:ascii="Verdana" w:hAnsi="Verdana"/>
          <w:i/>
          <w:color w:val="000000" w:themeColor="text1"/>
          <w:sz w:val="17"/>
          <w:szCs w:val="17"/>
          <w:lang w:val="en-GB"/>
        </w:rPr>
        <w:t>These costs should not include</w:t>
      </w:r>
      <w:r w:rsidR="0097099C">
        <w:rPr>
          <w:rFonts w:ascii="Verdana" w:hAnsi="Verdana"/>
          <w:i/>
          <w:color w:val="000000" w:themeColor="text1"/>
          <w:sz w:val="17"/>
          <w:szCs w:val="17"/>
          <w:lang w:val="en-GB"/>
        </w:rPr>
        <w:t>:</w:t>
      </w:r>
    </w:p>
    <w:p w14:paraId="40114793" w14:textId="75BD495A" w:rsidR="0097099C" w:rsidRPr="0097099C" w:rsidRDefault="0097099C" w:rsidP="0097099C">
      <w:pPr>
        <w:pStyle w:val="Lijstalinea"/>
        <w:numPr>
          <w:ilvl w:val="0"/>
          <w:numId w:val="5"/>
        </w:numPr>
        <w:spacing w:line="240" w:lineRule="auto"/>
        <w:rPr>
          <w:rFonts w:ascii="Verdana" w:hAnsi="Verdana"/>
          <w:i/>
          <w:color w:val="000000" w:themeColor="text1"/>
          <w:sz w:val="17"/>
          <w:szCs w:val="17"/>
          <w:lang w:val="en-GB"/>
        </w:rPr>
      </w:pPr>
      <w:r w:rsidRPr="0097099C">
        <w:rPr>
          <w:rFonts w:ascii="Verdana" w:hAnsi="Verdana"/>
          <w:i/>
          <w:color w:val="000000" w:themeColor="text1"/>
          <w:sz w:val="17"/>
          <w:szCs w:val="17"/>
          <w:lang w:val="en-GB"/>
        </w:rPr>
        <w:t xml:space="preserve">the costs for housing </w:t>
      </w:r>
      <w:r w:rsidR="006A0B31">
        <w:rPr>
          <w:rFonts w:ascii="Verdana" w:hAnsi="Verdana"/>
          <w:i/>
          <w:color w:val="000000" w:themeColor="text1"/>
          <w:sz w:val="17"/>
          <w:szCs w:val="17"/>
          <w:lang w:val="en-GB"/>
        </w:rPr>
        <w:t>the infrastructure</w:t>
      </w:r>
      <w:r w:rsidRPr="0097099C">
        <w:rPr>
          <w:rFonts w:ascii="Verdana" w:hAnsi="Verdana"/>
          <w:i/>
          <w:color w:val="000000" w:themeColor="text1"/>
          <w:sz w:val="17"/>
          <w:szCs w:val="17"/>
          <w:lang w:val="en-GB"/>
        </w:rPr>
        <w:t>;</w:t>
      </w:r>
    </w:p>
    <w:p w14:paraId="7334A32F" w14:textId="77777777" w:rsidR="0097099C" w:rsidRDefault="0097099C" w:rsidP="0097099C">
      <w:pPr>
        <w:pStyle w:val="Lijstalinea"/>
        <w:numPr>
          <w:ilvl w:val="0"/>
          <w:numId w:val="5"/>
        </w:numPr>
        <w:spacing w:line="240" w:lineRule="auto"/>
        <w:rPr>
          <w:rFonts w:ascii="Verdana" w:hAnsi="Verdana"/>
          <w:i/>
          <w:color w:val="000000" w:themeColor="text1"/>
          <w:sz w:val="17"/>
          <w:szCs w:val="17"/>
          <w:lang w:val="en-GB"/>
        </w:rPr>
      </w:pPr>
      <w:r w:rsidRPr="0097099C">
        <w:rPr>
          <w:rFonts w:ascii="Verdana" w:hAnsi="Verdana"/>
          <w:i/>
          <w:color w:val="000000" w:themeColor="text1"/>
          <w:sz w:val="17"/>
          <w:szCs w:val="17"/>
          <w:lang w:val="en-GB"/>
        </w:rPr>
        <w:t>insurance costs</w:t>
      </w:r>
      <w:r>
        <w:rPr>
          <w:rFonts w:ascii="Verdana" w:hAnsi="Verdana"/>
          <w:i/>
          <w:color w:val="000000" w:themeColor="text1"/>
          <w:sz w:val="17"/>
          <w:szCs w:val="17"/>
          <w:lang w:val="en-GB"/>
        </w:rPr>
        <w:t>;</w:t>
      </w:r>
    </w:p>
    <w:p w14:paraId="6AD6DC32" w14:textId="77777777" w:rsidR="0097099C" w:rsidRDefault="0097099C" w:rsidP="0097099C">
      <w:pPr>
        <w:pStyle w:val="Lijstalinea"/>
        <w:numPr>
          <w:ilvl w:val="0"/>
          <w:numId w:val="5"/>
        </w:numPr>
        <w:spacing w:line="240" w:lineRule="auto"/>
        <w:rPr>
          <w:rFonts w:ascii="Verdana" w:hAnsi="Verdana"/>
          <w:i/>
          <w:color w:val="000000" w:themeColor="text1"/>
          <w:sz w:val="17"/>
          <w:szCs w:val="17"/>
          <w:lang w:val="en-GB"/>
        </w:rPr>
      </w:pPr>
      <w:r w:rsidRPr="0097099C">
        <w:rPr>
          <w:rFonts w:ascii="Verdana" w:hAnsi="Verdana"/>
          <w:i/>
          <w:color w:val="000000" w:themeColor="text1"/>
          <w:sz w:val="17"/>
          <w:szCs w:val="17"/>
          <w:lang w:val="en-GB"/>
        </w:rPr>
        <w:t>costs related to scientific exploi</w:t>
      </w:r>
      <w:r>
        <w:rPr>
          <w:rFonts w:ascii="Verdana" w:hAnsi="Verdana"/>
          <w:i/>
          <w:color w:val="000000" w:themeColor="text1"/>
          <w:sz w:val="17"/>
          <w:szCs w:val="17"/>
          <w:lang w:val="en-GB"/>
        </w:rPr>
        <w:t>tation of the infrastructure;</w:t>
      </w:r>
    </w:p>
    <w:p w14:paraId="2D89858B" w14:textId="369C62C9" w:rsidR="0097099C" w:rsidRPr="0097099C" w:rsidRDefault="0097099C" w:rsidP="0097099C">
      <w:pPr>
        <w:pStyle w:val="Lijstalinea"/>
        <w:numPr>
          <w:ilvl w:val="0"/>
          <w:numId w:val="5"/>
        </w:numPr>
        <w:spacing w:line="240" w:lineRule="auto"/>
        <w:rPr>
          <w:rFonts w:ascii="Verdana" w:hAnsi="Verdana"/>
          <w:i/>
          <w:color w:val="000000" w:themeColor="text1"/>
          <w:sz w:val="17"/>
          <w:szCs w:val="17"/>
          <w:lang w:val="en-GB"/>
        </w:rPr>
      </w:pPr>
      <w:r w:rsidRPr="0097099C">
        <w:rPr>
          <w:rFonts w:ascii="Verdana" w:hAnsi="Verdana"/>
          <w:i/>
          <w:color w:val="000000" w:themeColor="text1"/>
          <w:sz w:val="17"/>
          <w:szCs w:val="17"/>
          <w:lang w:val="en-GB"/>
        </w:rPr>
        <w:t xml:space="preserve">costs for </w:t>
      </w:r>
      <w:r w:rsidR="006A0B31">
        <w:rPr>
          <w:rFonts w:ascii="Verdana" w:hAnsi="Verdana"/>
          <w:i/>
          <w:color w:val="000000" w:themeColor="text1"/>
          <w:sz w:val="17"/>
          <w:szCs w:val="17"/>
          <w:lang w:val="en-GB"/>
        </w:rPr>
        <w:t xml:space="preserve">already </w:t>
      </w:r>
      <w:r w:rsidRPr="0097099C">
        <w:rPr>
          <w:rFonts w:ascii="Verdana" w:hAnsi="Verdana"/>
          <w:i/>
          <w:color w:val="000000" w:themeColor="text1"/>
          <w:sz w:val="17"/>
          <w:szCs w:val="17"/>
          <w:lang w:val="en-GB"/>
        </w:rPr>
        <w:t>avai</w:t>
      </w:r>
      <w:r w:rsidR="006A0B31">
        <w:rPr>
          <w:rFonts w:ascii="Verdana" w:hAnsi="Verdana"/>
          <w:i/>
          <w:color w:val="000000" w:themeColor="text1"/>
          <w:sz w:val="17"/>
          <w:szCs w:val="17"/>
          <w:lang w:val="en-GB"/>
        </w:rPr>
        <w:t>lable IT infrastructure provided by</w:t>
      </w:r>
      <w:r w:rsidRPr="0097099C">
        <w:rPr>
          <w:rFonts w:ascii="Verdana" w:hAnsi="Verdana"/>
          <w:i/>
          <w:color w:val="000000" w:themeColor="text1"/>
          <w:sz w:val="17"/>
          <w:szCs w:val="17"/>
          <w:lang w:val="en-GB"/>
        </w:rPr>
        <w:t xml:space="preserve"> </w:t>
      </w:r>
      <w:r w:rsidR="006A0B31">
        <w:rPr>
          <w:rFonts w:ascii="Verdana" w:hAnsi="Verdana"/>
          <w:i/>
          <w:color w:val="000000" w:themeColor="text1"/>
          <w:sz w:val="17"/>
          <w:szCs w:val="17"/>
          <w:lang w:val="en-GB"/>
        </w:rPr>
        <w:t>the institutions involved</w:t>
      </w:r>
      <w:r w:rsidRPr="0097099C">
        <w:rPr>
          <w:rFonts w:ascii="Verdana" w:hAnsi="Verdana"/>
          <w:i/>
          <w:color w:val="000000" w:themeColor="text1"/>
          <w:sz w:val="17"/>
          <w:szCs w:val="17"/>
          <w:lang w:val="en-GB"/>
        </w:rPr>
        <w:t>, or those that are already nationally available, such as SURF.</w:t>
      </w:r>
    </w:p>
    <w:p w14:paraId="4059A0B7" w14:textId="288696FB" w:rsidR="0097099C" w:rsidRDefault="0097099C" w:rsidP="009B4B47">
      <w:pPr>
        <w:spacing w:line="240" w:lineRule="auto"/>
        <w:rPr>
          <w:rFonts w:ascii="Verdana" w:hAnsi="Verdana"/>
          <w:i/>
          <w:color w:val="000000" w:themeColor="text1"/>
          <w:sz w:val="17"/>
          <w:szCs w:val="17"/>
          <w:lang w:val="en-GB"/>
        </w:rPr>
      </w:pPr>
    </w:p>
    <w:p w14:paraId="0E44F693" w14:textId="24F01A5C" w:rsidR="00D933C4" w:rsidRDefault="00D933C4" w:rsidP="0097099C">
      <w:pPr>
        <w:spacing w:line="240" w:lineRule="auto"/>
        <w:rPr>
          <w:rFonts w:ascii="Verdana" w:hAnsi="Verdana"/>
          <w:i/>
          <w:color w:val="000000" w:themeColor="text1"/>
          <w:sz w:val="17"/>
          <w:szCs w:val="17"/>
          <w:lang w:val="en-GB"/>
        </w:rPr>
      </w:pPr>
      <w:r w:rsidRPr="00D933C4">
        <w:rPr>
          <w:rFonts w:ascii="Verdana" w:hAnsi="Verdana"/>
          <w:i/>
          <w:color w:val="000000" w:themeColor="text1"/>
          <w:sz w:val="17"/>
          <w:szCs w:val="17"/>
          <w:u w:val="single"/>
          <w:lang w:val="en-GB"/>
        </w:rPr>
        <w:t>‘Own contribution’ versus ‘contributions from partners’</w:t>
      </w:r>
      <w:r>
        <w:rPr>
          <w:rFonts w:ascii="Verdana" w:hAnsi="Verdana"/>
          <w:i/>
          <w:color w:val="000000" w:themeColor="text1"/>
          <w:sz w:val="17"/>
          <w:szCs w:val="17"/>
          <w:lang w:val="en-GB"/>
        </w:rPr>
        <w:t>: ‘Own contribution’ comprise the contributio</w:t>
      </w:r>
      <w:r w:rsidR="00E322A6">
        <w:rPr>
          <w:rFonts w:ascii="Verdana" w:hAnsi="Verdana"/>
          <w:i/>
          <w:color w:val="000000" w:themeColor="text1"/>
          <w:sz w:val="17"/>
          <w:szCs w:val="17"/>
          <w:lang w:val="en-GB"/>
        </w:rPr>
        <w:t>ns of the research institutions</w:t>
      </w:r>
      <w:r>
        <w:rPr>
          <w:rFonts w:ascii="Verdana" w:hAnsi="Verdana"/>
          <w:i/>
          <w:color w:val="000000" w:themeColor="text1"/>
          <w:sz w:val="17"/>
          <w:szCs w:val="17"/>
          <w:lang w:val="en-GB"/>
        </w:rPr>
        <w:t xml:space="preserve"> </w:t>
      </w:r>
      <w:r w:rsidR="00F7435D">
        <w:rPr>
          <w:rFonts w:ascii="Verdana" w:hAnsi="Verdana"/>
          <w:i/>
          <w:color w:val="000000" w:themeColor="text1"/>
          <w:sz w:val="17"/>
          <w:szCs w:val="17"/>
          <w:lang w:val="en-GB"/>
        </w:rPr>
        <w:t xml:space="preserve">(in-cash or in-kind) </w:t>
      </w:r>
      <w:r>
        <w:rPr>
          <w:rFonts w:ascii="Verdana" w:hAnsi="Verdana"/>
          <w:i/>
          <w:color w:val="000000" w:themeColor="text1"/>
          <w:sz w:val="17"/>
          <w:szCs w:val="17"/>
          <w:lang w:val="en-GB"/>
        </w:rPr>
        <w:t xml:space="preserve">that co-own the infrastructure. Contributions from partners comprise the contributions of industrial partners, </w:t>
      </w:r>
      <w:r w:rsidR="00F7435D">
        <w:rPr>
          <w:rFonts w:ascii="Verdana" w:hAnsi="Verdana"/>
          <w:i/>
          <w:color w:val="000000" w:themeColor="text1"/>
          <w:sz w:val="17"/>
          <w:szCs w:val="17"/>
          <w:lang w:val="en-GB"/>
        </w:rPr>
        <w:t xml:space="preserve">user fees, acquired grant/subsidies, </w:t>
      </w:r>
      <w:proofErr w:type="spellStart"/>
      <w:r w:rsidR="00F7435D">
        <w:rPr>
          <w:rFonts w:ascii="Verdana" w:hAnsi="Verdana"/>
          <w:i/>
          <w:color w:val="000000" w:themeColor="text1"/>
          <w:sz w:val="17"/>
          <w:szCs w:val="17"/>
          <w:lang w:val="en-GB"/>
        </w:rPr>
        <w:t>e.a</w:t>
      </w:r>
      <w:proofErr w:type="spellEnd"/>
      <w:r w:rsidR="00F7435D">
        <w:rPr>
          <w:rFonts w:ascii="Verdana" w:hAnsi="Verdana"/>
          <w:i/>
          <w:color w:val="000000" w:themeColor="text1"/>
          <w:sz w:val="17"/>
          <w:szCs w:val="17"/>
          <w:lang w:val="en-GB"/>
        </w:rPr>
        <w:t>.</w:t>
      </w:r>
    </w:p>
    <w:p w14:paraId="46565F78" w14:textId="77777777" w:rsidR="00D933C4" w:rsidRDefault="00D933C4" w:rsidP="0097099C">
      <w:pPr>
        <w:spacing w:line="240" w:lineRule="auto"/>
        <w:rPr>
          <w:rFonts w:ascii="Verdana" w:hAnsi="Verdana"/>
          <w:i/>
          <w:color w:val="000000" w:themeColor="text1"/>
          <w:sz w:val="17"/>
          <w:szCs w:val="17"/>
          <w:lang w:val="en-GB"/>
        </w:rPr>
      </w:pPr>
    </w:p>
    <w:p w14:paraId="070DA91A" w14:textId="5F9790F5" w:rsidR="007A4BCD" w:rsidRPr="00595FF2" w:rsidRDefault="00F7435D" w:rsidP="009B4B47">
      <w:pPr>
        <w:spacing w:line="240" w:lineRule="auto"/>
        <w:rPr>
          <w:rFonts w:ascii="Verdana" w:hAnsi="Verdana"/>
          <w:b/>
          <w:i/>
          <w:color w:val="000000" w:themeColor="text1"/>
          <w:sz w:val="17"/>
          <w:szCs w:val="17"/>
          <w:lang w:val="en-GB"/>
        </w:rPr>
      </w:pPr>
      <w:r w:rsidRPr="00595FF2">
        <w:rPr>
          <w:rFonts w:ascii="Verdana" w:hAnsi="Verdana"/>
          <w:b/>
          <w:i/>
          <w:color w:val="000000" w:themeColor="text1"/>
          <w:sz w:val="17"/>
          <w:szCs w:val="17"/>
          <w:lang w:val="en-GB"/>
        </w:rPr>
        <w:t>To be eligible for the Landscape LRI, t</w:t>
      </w:r>
      <w:r w:rsidR="00DD10A8" w:rsidRPr="00595FF2">
        <w:rPr>
          <w:rFonts w:ascii="Verdana" w:hAnsi="Verdana"/>
          <w:b/>
          <w:i/>
          <w:color w:val="000000" w:themeColor="text1"/>
          <w:sz w:val="17"/>
          <w:szCs w:val="17"/>
          <w:lang w:val="en-GB"/>
        </w:rPr>
        <w:t xml:space="preserve">he size of the infrastructure, in terms of total capital investment and operating costs for 5 years, should amount to at least 10 million euros. </w:t>
      </w:r>
    </w:p>
    <w:p w14:paraId="73AADF37" w14:textId="77777777" w:rsidR="00DD10A8" w:rsidRPr="00CF458E" w:rsidRDefault="00DD10A8" w:rsidP="009B4B47">
      <w:pPr>
        <w:spacing w:line="240" w:lineRule="auto"/>
        <w:rPr>
          <w:rFonts w:ascii="Verdana" w:hAnsi="Verdana"/>
          <w:i/>
          <w:color w:val="000000" w:themeColor="text1"/>
          <w:sz w:val="17"/>
          <w:szCs w:val="17"/>
          <w:lang w:val="en-GB"/>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2"/>
      </w:tblGrid>
      <w:tr w:rsidR="007A4BCD" w:rsidRPr="00264B11" w14:paraId="798FFECC" w14:textId="77777777" w:rsidTr="00CB3EF3">
        <w:trPr>
          <w:trHeight w:val="192"/>
        </w:trPr>
        <w:tc>
          <w:tcPr>
            <w:tcW w:w="8892" w:type="dxa"/>
          </w:tcPr>
          <w:p w14:paraId="29428FB6" w14:textId="1160FB25" w:rsidR="007A4BCD" w:rsidRPr="00CF458E" w:rsidRDefault="007A4BCD" w:rsidP="00260364">
            <w:pPr>
              <w:spacing w:line="240" w:lineRule="auto"/>
              <w:rPr>
                <w:rFonts w:ascii="Verdana" w:hAnsi="Verdana"/>
                <w:b/>
                <w:i/>
                <w:color w:val="000000" w:themeColor="text1"/>
                <w:sz w:val="17"/>
                <w:szCs w:val="17"/>
                <w:lang w:val="en-GB"/>
              </w:rPr>
            </w:pPr>
            <w:r w:rsidRPr="00CF458E">
              <w:rPr>
                <w:rFonts w:ascii="Verdana" w:hAnsi="Verdana"/>
                <w:b/>
                <w:i/>
                <w:color w:val="000000" w:themeColor="text1"/>
                <w:sz w:val="17"/>
                <w:szCs w:val="17"/>
                <w:lang w:val="en-GB"/>
              </w:rPr>
              <w:t>4.a.</w:t>
            </w:r>
            <w:r>
              <w:rPr>
                <w:rFonts w:ascii="Verdana" w:hAnsi="Verdana"/>
                <w:b/>
                <w:i/>
                <w:color w:val="000000" w:themeColor="text1"/>
                <w:sz w:val="17"/>
                <w:szCs w:val="17"/>
                <w:lang w:val="en-GB"/>
              </w:rPr>
              <w:t xml:space="preserve"> Estimate of the size of the infrastructure</w:t>
            </w:r>
          </w:p>
        </w:tc>
      </w:tr>
      <w:tr w:rsidR="007A4BCD" w:rsidRPr="00264B11" w14:paraId="7DD9AF8F" w14:textId="77777777" w:rsidTr="00CB3EF3">
        <w:trPr>
          <w:trHeight w:val="192"/>
        </w:trPr>
        <w:tc>
          <w:tcPr>
            <w:tcW w:w="8892" w:type="dxa"/>
          </w:tcPr>
          <w:p w14:paraId="56D9D553" w14:textId="1B663FE9" w:rsidR="007A4BCD" w:rsidRPr="007A4BCD" w:rsidRDefault="007A4BCD" w:rsidP="007A4BCD">
            <w:pPr>
              <w:spacing w:line="240" w:lineRule="auto"/>
              <w:rPr>
                <w:rFonts w:ascii="Verdana" w:hAnsi="Verdana"/>
                <w:i/>
                <w:color w:val="000000" w:themeColor="text1"/>
                <w:sz w:val="17"/>
                <w:szCs w:val="17"/>
                <w:lang w:val="en-GB"/>
              </w:rPr>
            </w:pPr>
            <w:r>
              <w:rPr>
                <w:rFonts w:ascii="Verdana" w:hAnsi="Verdana"/>
                <w:i/>
                <w:color w:val="000000" w:themeColor="text1"/>
                <w:sz w:val="17"/>
                <w:szCs w:val="17"/>
                <w:lang w:val="en-GB"/>
              </w:rPr>
              <w:t xml:space="preserve">Provide an estimate of the size of the infrastructure. This is defined as the total costs </w:t>
            </w:r>
            <w:r w:rsidR="00E322A6">
              <w:rPr>
                <w:rFonts w:ascii="Verdana" w:hAnsi="Verdana"/>
                <w:i/>
                <w:color w:val="000000" w:themeColor="text1"/>
                <w:sz w:val="17"/>
                <w:szCs w:val="17"/>
                <w:lang w:val="en-GB"/>
              </w:rPr>
              <w:t>over 5 years.</w:t>
            </w:r>
          </w:p>
        </w:tc>
      </w:tr>
      <w:tr w:rsidR="007A4BCD" w:rsidRPr="00264B11" w14:paraId="2EF69E1E" w14:textId="77777777" w:rsidTr="00CB3EF3">
        <w:trPr>
          <w:trHeight w:val="192"/>
        </w:trPr>
        <w:tc>
          <w:tcPr>
            <w:tcW w:w="8892" w:type="dxa"/>
          </w:tcPr>
          <w:p w14:paraId="307FB95B" w14:textId="77777777" w:rsidR="007A4BCD" w:rsidRPr="00CF458E" w:rsidRDefault="007A4BCD" w:rsidP="00260364">
            <w:pPr>
              <w:spacing w:line="240" w:lineRule="auto"/>
              <w:rPr>
                <w:rFonts w:ascii="Verdana" w:hAnsi="Verdana"/>
                <w:b/>
                <w:i/>
                <w:color w:val="000000" w:themeColor="text1"/>
                <w:sz w:val="17"/>
                <w:szCs w:val="17"/>
                <w:lang w:val="en-GB"/>
              </w:rPr>
            </w:pPr>
          </w:p>
        </w:tc>
      </w:tr>
      <w:tr w:rsidR="006F750E" w:rsidRPr="00CF458E" w14:paraId="5C249B20" w14:textId="77777777" w:rsidTr="00CB3EF3">
        <w:trPr>
          <w:trHeight w:val="192"/>
        </w:trPr>
        <w:tc>
          <w:tcPr>
            <w:tcW w:w="8892" w:type="dxa"/>
          </w:tcPr>
          <w:p w14:paraId="4FA0853F" w14:textId="102C113B" w:rsidR="00DD6A72" w:rsidRPr="00CF458E" w:rsidRDefault="00E322A6" w:rsidP="00260364">
            <w:pPr>
              <w:spacing w:line="240" w:lineRule="auto"/>
              <w:rPr>
                <w:rFonts w:ascii="Verdana" w:hAnsi="Verdana"/>
                <w:b/>
                <w:i/>
                <w:color w:val="000000" w:themeColor="text1"/>
                <w:sz w:val="17"/>
                <w:szCs w:val="17"/>
                <w:lang w:val="en-GB"/>
              </w:rPr>
            </w:pPr>
            <w:r>
              <w:rPr>
                <w:rFonts w:ascii="Verdana" w:hAnsi="Verdana"/>
                <w:b/>
                <w:i/>
                <w:color w:val="000000" w:themeColor="text1"/>
                <w:sz w:val="17"/>
                <w:szCs w:val="17"/>
                <w:lang w:val="en-GB"/>
              </w:rPr>
              <w:t>4.b</w:t>
            </w:r>
            <w:r w:rsidR="00DD6A72" w:rsidRPr="00CF458E">
              <w:rPr>
                <w:rFonts w:ascii="Verdana" w:hAnsi="Verdana"/>
                <w:b/>
                <w:i/>
                <w:color w:val="000000" w:themeColor="text1"/>
                <w:sz w:val="17"/>
                <w:szCs w:val="17"/>
                <w:lang w:val="en-GB"/>
              </w:rPr>
              <w:t xml:space="preserve">. </w:t>
            </w:r>
            <w:r w:rsidR="00260364" w:rsidRPr="00CF458E">
              <w:rPr>
                <w:rFonts w:ascii="Verdana" w:hAnsi="Verdana"/>
                <w:b/>
                <w:i/>
                <w:color w:val="000000" w:themeColor="text1"/>
                <w:sz w:val="17"/>
                <w:szCs w:val="17"/>
                <w:lang w:val="en-GB"/>
              </w:rPr>
              <w:t>Capital</w:t>
            </w:r>
            <w:r w:rsidR="00DD6A72" w:rsidRPr="00CF458E">
              <w:rPr>
                <w:rFonts w:ascii="Verdana" w:hAnsi="Verdana"/>
                <w:b/>
                <w:i/>
                <w:color w:val="000000" w:themeColor="text1"/>
                <w:sz w:val="17"/>
                <w:szCs w:val="17"/>
                <w:lang w:val="en-GB"/>
              </w:rPr>
              <w:t xml:space="preserve"> investment costs</w:t>
            </w:r>
          </w:p>
        </w:tc>
      </w:tr>
      <w:tr w:rsidR="006F750E" w:rsidRPr="00264B11" w14:paraId="151DD4CA" w14:textId="77777777" w:rsidTr="00CB3EF3">
        <w:trPr>
          <w:trHeight w:val="132"/>
        </w:trPr>
        <w:tc>
          <w:tcPr>
            <w:tcW w:w="8892" w:type="dxa"/>
          </w:tcPr>
          <w:p w14:paraId="03600148" w14:textId="2FC236B2" w:rsidR="00DD6A72" w:rsidRPr="00CF458E" w:rsidRDefault="00DD6A72" w:rsidP="00DD10A8">
            <w:pPr>
              <w:spacing w:line="240" w:lineRule="auto"/>
              <w:rPr>
                <w:rFonts w:ascii="Verdana" w:hAnsi="Verdana"/>
                <w:i/>
                <w:color w:val="000000" w:themeColor="text1"/>
                <w:sz w:val="17"/>
                <w:szCs w:val="17"/>
                <w:lang w:val="en-GB"/>
              </w:rPr>
            </w:pPr>
            <w:r w:rsidRPr="00CF458E">
              <w:rPr>
                <w:rFonts w:ascii="Verdana" w:hAnsi="Verdana"/>
                <w:i/>
                <w:color w:val="000000" w:themeColor="text1"/>
                <w:sz w:val="17"/>
                <w:szCs w:val="17"/>
                <w:lang w:val="en-GB"/>
              </w:rPr>
              <w:t>Give an overview of the</w:t>
            </w:r>
            <w:r w:rsidR="005C149E" w:rsidRPr="00CF458E">
              <w:rPr>
                <w:rFonts w:ascii="Verdana" w:hAnsi="Verdana"/>
                <w:i/>
                <w:color w:val="000000" w:themeColor="text1"/>
                <w:sz w:val="17"/>
                <w:szCs w:val="17"/>
                <w:lang w:val="en-GB"/>
              </w:rPr>
              <w:t xml:space="preserve"> original</w:t>
            </w:r>
            <w:r w:rsidRPr="00CF458E">
              <w:rPr>
                <w:rFonts w:ascii="Verdana" w:hAnsi="Verdana"/>
                <w:i/>
                <w:color w:val="000000" w:themeColor="text1"/>
                <w:sz w:val="17"/>
                <w:szCs w:val="17"/>
                <w:lang w:val="en-GB"/>
              </w:rPr>
              <w:t xml:space="preserve"> investment</w:t>
            </w:r>
            <w:r w:rsidR="00260364" w:rsidRPr="00CF458E">
              <w:rPr>
                <w:rFonts w:ascii="Verdana" w:hAnsi="Verdana"/>
                <w:i/>
                <w:color w:val="000000" w:themeColor="text1"/>
                <w:sz w:val="17"/>
                <w:szCs w:val="17"/>
                <w:lang w:val="en-GB"/>
              </w:rPr>
              <w:t>s in</w:t>
            </w:r>
            <w:r w:rsidR="005C149E" w:rsidRPr="00CF458E">
              <w:rPr>
                <w:lang w:val="en-GB"/>
              </w:rPr>
              <w:t xml:space="preserve"> </w:t>
            </w:r>
            <w:r w:rsidR="005C149E" w:rsidRPr="00CF458E">
              <w:rPr>
                <w:rFonts w:ascii="Verdana" w:hAnsi="Verdana"/>
                <w:i/>
                <w:color w:val="000000" w:themeColor="text1"/>
                <w:sz w:val="17"/>
                <w:szCs w:val="17"/>
                <w:lang w:val="en-GB"/>
              </w:rPr>
              <w:t>development, acquisition/construction/</w:t>
            </w:r>
            <w:r w:rsidR="00DD10A8" w:rsidRPr="00CF458E">
              <w:rPr>
                <w:rFonts w:ascii="Verdana" w:hAnsi="Verdana"/>
                <w:i/>
                <w:color w:val="000000" w:themeColor="text1"/>
                <w:sz w:val="17"/>
                <w:szCs w:val="17"/>
                <w:lang w:val="en-GB"/>
              </w:rPr>
              <w:t>adapt</w:t>
            </w:r>
            <w:r w:rsidR="005C149E" w:rsidRPr="00CF458E">
              <w:rPr>
                <w:rFonts w:ascii="Verdana" w:hAnsi="Verdana"/>
                <w:i/>
                <w:color w:val="000000" w:themeColor="text1"/>
                <w:sz w:val="17"/>
                <w:szCs w:val="17"/>
                <w:lang w:val="en-GB"/>
              </w:rPr>
              <w:t xml:space="preserve">ation of the </w:t>
            </w:r>
            <w:r w:rsidRPr="00CF458E">
              <w:rPr>
                <w:rFonts w:ascii="Verdana" w:hAnsi="Verdana"/>
                <w:i/>
                <w:color w:val="000000" w:themeColor="text1"/>
                <w:sz w:val="17"/>
                <w:szCs w:val="17"/>
                <w:lang w:val="en-GB"/>
              </w:rPr>
              <w:t xml:space="preserve">infrastructure, excluding costs of the building. </w:t>
            </w:r>
            <w:r w:rsidR="00E322A6">
              <w:rPr>
                <w:rFonts w:ascii="Verdana" w:hAnsi="Verdana"/>
                <w:i/>
                <w:color w:val="000000" w:themeColor="text1"/>
                <w:sz w:val="17"/>
                <w:szCs w:val="17"/>
                <w:lang w:val="en-GB"/>
              </w:rPr>
              <w:t xml:space="preserve">Comment on the contributions of the </w:t>
            </w:r>
            <w:r w:rsidR="00E92F68">
              <w:rPr>
                <w:rFonts w:ascii="Verdana" w:hAnsi="Verdana"/>
                <w:i/>
                <w:color w:val="000000" w:themeColor="text1"/>
                <w:sz w:val="17"/>
                <w:szCs w:val="17"/>
                <w:lang w:val="en-GB"/>
              </w:rPr>
              <w:t>institutions involved and acquired subsidies when relevant.</w:t>
            </w:r>
          </w:p>
        </w:tc>
      </w:tr>
      <w:tr w:rsidR="006F750E" w:rsidRPr="00264B11" w14:paraId="24188C99" w14:textId="77777777" w:rsidTr="00CB3EF3">
        <w:trPr>
          <w:trHeight w:val="1420"/>
        </w:trPr>
        <w:tc>
          <w:tcPr>
            <w:tcW w:w="8892" w:type="dxa"/>
            <w:tcBorders>
              <w:bottom w:val="dotted" w:sz="4" w:space="0" w:color="auto"/>
            </w:tcBorders>
          </w:tcPr>
          <w:p w14:paraId="3479149D" w14:textId="77777777" w:rsidR="00DD6A72" w:rsidRPr="00CF458E" w:rsidRDefault="00DD6A72" w:rsidP="009B4B47">
            <w:pPr>
              <w:spacing w:line="240" w:lineRule="auto"/>
              <w:rPr>
                <w:rFonts w:ascii="Verdana" w:hAnsi="Verdana"/>
                <w:iCs/>
                <w:color w:val="000000" w:themeColor="text1"/>
                <w:sz w:val="17"/>
                <w:szCs w:val="17"/>
                <w:lang w:val="en-GB"/>
              </w:rPr>
            </w:pPr>
          </w:p>
        </w:tc>
      </w:tr>
      <w:tr w:rsidR="006F750E" w:rsidRPr="00CF458E" w14:paraId="30E95C2D" w14:textId="77777777" w:rsidTr="00CB3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8892" w:type="dxa"/>
            <w:tcBorders>
              <w:top w:val="dotted" w:sz="4" w:space="0" w:color="auto"/>
              <w:left w:val="dotted" w:sz="4" w:space="0" w:color="auto"/>
              <w:bottom w:val="dotted" w:sz="4" w:space="0" w:color="auto"/>
              <w:right w:val="dotted" w:sz="4" w:space="0" w:color="auto"/>
            </w:tcBorders>
          </w:tcPr>
          <w:p w14:paraId="5CD6A0F2" w14:textId="143B2F2E" w:rsidR="00DD6A72" w:rsidRPr="00CF458E" w:rsidRDefault="00E322A6" w:rsidP="005C149E">
            <w:pPr>
              <w:spacing w:line="240" w:lineRule="auto"/>
              <w:rPr>
                <w:rFonts w:ascii="Verdana" w:hAnsi="Verdana"/>
                <w:b/>
                <w:i/>
                <w:color w:val="000000" w:themeColor="text1"/>
                <w:sz w:val="17"/>
                <w:szCs w:val="17"/>
                <w:lang w:val="en-GB"/>
              </w:rPr>
            </w:pPr>
            <w:r>
              <w:rPr>
                <w:rFonts w:ascii="Verdana" w:hAnsi="Verdana"/>
                <w:b/>
                <w:i/>
                <w:color w:val="000000" w:themeColor="text1"/>
                <w:sz w:val="17"/>
                <w:szCs w:val="17"/>
                <w:lang w:val="en-GB"/>
              </w:rPr>
              <w:t>4.c</w:t>
            </w:r>
            <w:r w:rsidR="008F4C90" w:rsidRPr="00CF458E">
              <w:rPr>
                <w:rFonts w:ascii="Verdana" w:hAnsi="Verdana"/>
                <w:b/>
                <w:i/>
                <w:color w:val="000000" w:themeColor="text1"/>
                <w:sz w:val="17"/>
                <w:szCs w:val="17"/>
                <w:lang w:val="en-GB"/>
              </w:rPr>
              <w:t xml:space="preserve">. </w:t>
            </w:r>
            <w:r w:rsidR="005C149E" w:rsidRPr="00CF458E">
              <w:rPr>
                <w:rFonts w:ascii="Verdana" w:hAnsi="Verdana"/>
                <w:b/>
                <w:i/>
                <w:color w:val="000000" w:themeColor="text1"/>
                <w:sz w:val="17"/>
                <w:szCs w:val="17"/>
                <w:lang w:val="en-GB"/>
              </w:rPr>
              <w:t>Running costs</w:t>
            </w:r>
          </w:p>
        </w:tc>
      </w:tr>
      <w:tr w:rsidR="006F750E" w:rsidRPr="00264B11" w14:paraId="2B387605" w14:textId="77777777" w:rsidTr="0026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8892" w:type="dxa"/>
            <w:tcBorders>
              <w:top w:val="dotted" w:sz="4" w:space="0" w:color="auto"/>
              <w:left w:val="dotted" w:sz="4" w:space="0" w:color="auto"/>
              <w:bottom w:val="dotted" w:sz="4" w:space="0" w:color="auto"/>
              <w:right w:val="dotted" w:sz="4" w:space="0" w:color="auto"/>
            </w:tcBorders>
          </w:tcPr>
          <w:p w14:paraId="6A9C49D2" w14:textId="48B91059" w:rsidR="00260364" w:rsidRDefault="00260364" w:rsidP="00260364">
            <w:pPr>
              <w:spacing w:line="240" w:lineRule="auto"/>
              <w:rPr>
                <w:rFonts w:ascii="Verdana" w:hAnsi="Verdana"/>
                <w:i/>
                <w:iCs/>
                <w:color w:val="000000" w:themeColor="text1"/>
                <w:sz w:val="17"/>
                <w:szCs w:val="17"/>
                <w:lang w:val="en-GB"/>
              </w:rPr>
            </w:pPr>
            <w:r w:rsidRPr="00CF458E">
              <w:rPr>
                <w:rFonts w:ascii="Verdana" w:hAnsi="Verdana"/>
                <w:i/>
                <w:iCs/>
                <w:color w:val="000000" w:themeColor="text1"/>
                <w:sz w:val="17"/>
                <w:szCs w:val="17"/>
                <w:lang w:val="en-GB"/>
              </w:rPr>
              <w:t xml:space="preserve">Briefly describe the operational costs, excluding costs of </w:t>
            </w:r>
            <w:r w:rsidR="00921935" w:rsidRPr="00CF458E">
              <w:rPr>
                <w:rFonts w:ascii="Verdana" w:hAnsi="Verdana"/>
                <w:i/>
                <w:iCs/>
                <w:color w:val="000000" w:themeColor="text1"/>
                <w:sz w:val="17"/>
                <w:szCs w:val="17"/>
                <w:lang w:val="en-GB"/>
              </w:rPr>
              <w:t>housing</w:t>
            </w:r>
            <w:r w:rsidRPr="00CF458E">
              <w:rPr>
                <w:rFonts w:ascii="Verdana" w:hAnsi="Verdana"/>
                <w:i/>
                <w:iCs/>
                <w:color w:val="000000" w:themeColor="text1"/>
                <w:sz w:val="17"/>
                <w:szCs w:val="17"/>
                <w:lang w:val="en-GB"/>
              </w:rPr>
              <w:t xml:space="preserve">. Comment on own resources and contributions from partners (including </w:t>
            </w:r>
            <w:r w:rsidR="00921935" w:rsidRPr="00CF458E">
              <w:rPr>
                <w:rFonts w:ascii="Verdana" w:hAnsi="Verdana"/>
                <w:i/>
                <w:iCs/>
                <w:color w:val="000000" w:themeColor="text1"/>
                <w:sz w:val="17"/>
                <w:szCs w:val="17"/>
                <w:lang w:val="en-GB"/>
              </w:rPr>
              <w:t xml:space="preserve">any </w:t>
            </w:r>
            <w:r w:rsidRPr="00CF458E">
              <w:rPr>
                <w:rFonts w:ascii="Verdana" w:hAnsi="Verdana"/>
                <w:i/>
                <w:iCs/>
                <w:color w:val="000000" w:themeColor="text1"/>
                <w:sz w:val="17"/>
                <w:szCs w:val="17"/>
                <w:lang w:val="en-GB"/>
              </w:rPr>
              <w:t xml:space="preserve">user fees). Also briefly describe the available resources and possible resource needs. </w:t>
            </w:r>
          </w:p>
          <w:p w14:paraId="7EB4FD52" w14:textId="77777777" w:rsidR="00E92F68" w:rsidRPr="00CF458E" w:rsidRDefault="00E92F68" w:rsidP="00260364">
            <w:pPr>
              <w:spacing w:line="240" w:lineRule="auto"/>
              <w:rPr>
                <w:rFonts w:ascii="Verdana" w:hAnsi="Verdana"/>
                <w:i/>
                <w:iCs/>
                <w:color w:val="000000" w:themeColor="text1"/>
                <w:sz w:val="17"/>
                <w:szCs w:val="17"/>
                <w:lang w:val="en-GB"/>
              </w:rPr>
            </w:pPr>
          </w:p>
          <w:p w14:paraId="08C8F567" w14:textId="6C628293" w:rsidR="00260364" w:rsidRPr="00CF458E" w:rsidRDefault="00E322A6" w:rsidP="00260364">
            <w:pPr>
              <w:spacing w:line="240" w:lineRule="auto"/>
              <w:rPr>
                <w:rFonts w:ascii="Verdana" w:hAnsi="Verdana"/>
                <w:i/>
                <w:iCs/>
                <w:color w:val="000000" w:themeColor="text1"/>
                <w:sz w:val="17"/>
                <w:szCs w:val="17"/>
                <w:lang w:val="en-GB"/>
              </w:rPr>
            </w:pPr>
            <w:r>
              <w:rPr>
                <w:rFonts w:ascii="Verdana" w:hAnsi="Verdana"/>
                <w:i/>
                <w:iCs/>
                <w:color w:val="000000" w:themeColor="text1"/>
                <w:sz w:val="17"/>
                <w:szCs w:val="17"/>
                <w:lang w:val="en-GB"/>
              </w:rPr>
              <w:t>I</w:t>
            </w:r>
            <w:r w:rsidR="00260364" w:rsidRPr="00CF458E">
              <w:rPr>
                <w:rFonts w:ascii="Verdana" w:hAnsi="Verdana"/>
                <w:i/>
                <w:iCs/>
                <w:color w:val="000000" w:themeColor="text1"/>
                <w:sz w:val="17"/>
                <w:szCs w:val="17"/>
                <w:lang w:val="en-GB"/>
              </w:rPr>
              <w:t>f relevant</w:t>
            </w:r>
            <w:r>
              <w:rPr>
                <w:rFonts w:ascii="Verdana" w:hAnsi="Verdana"/>
                <w:i/>
                <w:iCs/>
                <w:color w:val="000000" w:themeColor="text1"/>
                <w:sz w:val="17"/>
                <w:szCs w:val="17"/>
                <w:lang w:val="en-GB"/>
              </w:rPr>
              <w:t>,</w:t>
            </w:r>
            <w:r w:rsidR="001847A8" w:rsidRPr="00CF458E">
              <w:rPr>
                <w:rFonts w:ascii="Verdana" w:hAnsi="Verdana"/>
                <w:i/>
                <w:iCs/>
                <w:color w:val="000000" w:themeColor="text1"/>
                <w:sz w:val="17"/>
                <w:szCs w:val="17"/>
                <w:lang w:val="en-GB"/>
              </w:rPr>
              <w:t xml:space="preserve"> please include information on</w:t>
            </w:r>
            <w:r w:rsidR="005C149E" w:rsidRPr="00CF458E">
              <w:rPr>
                <w:rFonts w:ascii="Verdana" w:hAnsi="Verdana"/>
                <w:i/>
                <w:iCs/>
                <w:color w:val="000000" w:themeColor="text1"/>
                <w:sz w:val="17"/>
                <w:szCs w:val="17"/>
                <w:lang w:val="en-GB"/>
              </w:rPr>
              <w:t>:</w:t>
            </w:r>
          </w:p>
          <w:p w14:paraId="4B5C040C" w14:textId="79B6A2DE" w:rsidR="00260364" w:rsidRPr="00CF458E" w:rsidRDefault="00260364" w:rsidP="00260364">
            <w:pPr>
              <w:spacing w:line="240" w:lineRule="auto"/>
              <w:rPr>
                <w:rFonts w:ascii="Verdana" w:hAnsi="Verdana"/>
                <w:i/>
                <w:iCs/>
                <w:color w:val="000000" w:themeColor="text1"/>
                <w:sz w:val="17"/>
                <w:szCs w:val="17"/>
                <w:lang w:val="en-GB"/>
              </w:rPr>
            </w:pPr>
            <w:r w:rsidRPr="00CF458E">
              <w:rPr>
                <w:rFonts w:ascii="Verdana" w:hAnsi="Verdana"/>
                <w:i/>
                <w:iCs/>
                <w:color w:val="000000" w:themeColor="text1"/>
                <w:sz w:val="17"/>
                <w:szCs w:val="17"/>
                <w:lang w:val="en-GB"/>
              </w:rPr>
              <w:t xml:space="preserve">- the budget for membership contributions of the Dutch </w:t>
            </w:r>
            <w:r w:rsidR="005C149E" w:rsidRPr="00CF458E">
              <w:rPr>
                <w:rFonts w:ascii="Verdana" w:hAnsi="Verdana"/>
                <w:i/>
                <w:iCs/>
                <w:color w:val="000000" w:themeColor="text1"/>
                <w:sz w:val="17"/>
                <w:szCs w:val="17"/>
                <w:lang w:val="en-GB"/>
              </w:rPr>
              <w:t>p</w:t>
            </w:r>
            <w:r w:rsidRPr="00CF458E">
              <w:rPr>
                <w:rFonts w:ascii="Verdana" w:hAnsi="Verdana"/>
                <w:i/>
                <w:iCs/>
                <w:color w:val="000000" w:themeColor="text1"/>
                <w:sz w:val="17"/>
                <w:szCs w:val="17"/>
                <w:lang w:val="en-GB"/>
              </w:rPr>
              <w:t>artners to an</w:t>
            </w:r>
            <w:r w:rsidR="00E92F68">
              <w:rPr>
                <w:rFonts w:ascii="Verdana" w:hAnsi="Verdana"/>
                <w:i/>
                <w:iCs/>
                <w:color w:val="000000" w:themeColor="text1"/>
                <w:sz w:val="17"/>
                <w:szCs w:val="17"/>
                <w:lang w:val="en-GB"/>
              </w:rPr>
              <w:t xml:space="preserve"> international research infrastructure</w:t>
            </w:r>
            <w:r w:rsidRPr="00CF458E">
              <w:rPr>
                <w:rFonts w:ascii="Verdana" w:hAnsi="Verdana"/>
                <w:i/>
                <w:iCs/>
                <w:color w:val="000000" w:themeColor="text1"/>
                <w:sz w:val="17"/>
                <w:szCs w:val="17"/>
                <w:lang w:val="en-GB"/>
              </w:rPr>
              <w:t xml:space="preserve"> or entity (e.g. ERIC fees, national contribution fees, etc.).</w:t>
            </w:r>
          </w:p>
          <w:p w14:paraId="0381F248" w14:textId="1AD91EE0" w:rsidR="0065056C" w:rsidRPr="00CF458E" w:rsidRDefault="00260364" w:rsidP="00CF458E">
            <w:pPr>
              <w:spacing w:line="240" w:lineRule="auto"/>
              <w:rPr>
                <w:rFonts w:ascii="Verdana" w:hAnsi="Verdana"/>
                <w:i/>
                <w:color w:val="000000" w:themeColor="text1"/>
                <w:sz w:val="17"/>
                <w:szCs w:val="17"/>
                <w:lang w:val="en-GB"/>
              </w:rPr>
            </w:pPr>
            <w:r w:rsidRPr="00CF458E">
              <w:rPr>
                <w:rFonts w:ascii="Verdana" w:hAnsi="Verdana"/>
                <w:i/>
                <w:iCs/>
                <w:color w:val="000000" w:themeColor="text1"/>
                <w:sz w:val="17"/>
                <w:szCs w:val="17"/>
                <w:lang w:val="en-GB"/>
              </w:rPr>
              <w:t>- user fees/costs for accessing the infrastructure.</w:t>
            </w:r>
            <w:r w:rsidR="00DD6A72" w:rsidRPr="00CF458E">
              <w:rPr>
                <w:rFonts w:ascii="Verdana" w:hAnsi="Verdana"/>
                <w:i/>
                <w:color w:val="000000" w:themeColor="text1"/>
                <w:sz w:val="17"/>
                <w:szCs w:val="17"/>
                <w:lang w:val="en-GB"/>
              </w:rPr>
              <w:t xml:space="preserve"> </w:t>
            </w:r>
          </w:p>
        </w:tc>
      </w:tr>
      <w:tr w:rsidR="006F750E" w:rsidRPr="00264B11" w14:paraId="1A4DF014" w14:textId="77777777" w:rsidTr="00CB3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0"/>
        </w:trPr>
        <w:tc>
          <w:tcPr>
            <w:tcW w:w="8892" w:type="dxa"/>
            <w:tcBorders>
              <w:top w:val="dotted" w:sz="4" w:space="0" w:color="auto"/>
              <w:left w:val="dotted" w:sz="4" w:space="0" w:color="auto"/>
              <w:bottom w:val="dotted" w:sz="4" w:space="0" w:color="auto"/>
              <w:right w:val="dotted" w:sz="4" w:space="0" w:color="auto"/>
            </w:tcBorders>
          </w:tcPr>
          <w:p w14:paraId="30146AB2" w14:textId="77777777" w:rsidR="00DD6A72" w:rsidRPr="00CF458E" w:rsidRDefault="00DD6A72" w:rsidP="009B4B47">
            <w:pPr>
              <w:spacing w:line="240" w:lineRule="auto"/>
              <w:rPr>
                <w:rFonts w:ascii="Verdana" w:hAnsi="Verdana"/>
                <w:iCs/>
                <w:color w:val="000000" w:themeColor="text1"/>
                <w:sz w:val="17"/>
                <w:szCs w:val="17"/>
                <w:lang w:val="en-GB"/>
              </w:rPr>
            </w:pPr>
          </w:p>
        </w:tc>
      </w:tr>
    </w:tbl>
    <w:p w14:paraId="7938A8A3" w14:textId="1879AA51" w:rsidR="00264B11" w:rsidRDefault="00264B11" w:rsidP="009B4B47">
      <w:pPr>
        <w:spacing w:line="240" w:lineRule="auto"/>
        <w:rPr>
          <w:rFonts w:ascii="Verdana" w:hAnsi="Verdana"/>
          <w:color w:val="000000" w:themeColor="text1"/>
          <w:sz w:val="17"/>
          <w:szCs w:val="17"/>
          <w:lang w:val="en-GB"/>
        </w:rPr>
      </w:pPr>
    </w:p>
    <w:p w14:paraId="0E879CE0" w14:textId="77777777" w:rsidR="00264B11" w:rsidRDefault="00264B11">
      <w:pPr>
        <w:spacing w:after="160" w:line="259" w:lineRule="auto"/>
        <w:rPr>
          <w:rFonts w:ascii="Verdana" w:hAnsi="Verdana"/>
          <w:color w:val="000000" w:themeColor="text1"/>
          <w:sz w:val="17"/>
          <w:szCs w:val="17"/>
          <w:lang w:val="en-GB"/>
        </w:rPr>
      </w:pPr>
      <w:r>
        <w:rPr>
          <w:rFonts w:ascii="Verdana" w:hAnsi="Verdana"/>
          <w:color w:val="000000" w:themeColor="text1"/>
          <w:sz w:val="17"/>
          <w:szCs w:val="17"/>
          <w:lang w:val="en-GB"/>
        </w:rPr>
        <w:br w:type="page"/>
      </w:r>
    </w:p>
    <w:p w14:paraId="447C0664" w14:textId="039A00BD" w:rsidR="00DD6A72" w:rsidRDefault="009F7129" w:rsidP="009B4B47">
      <w:pPr>
        <w:spacing w:line="240" w:lineRule="auto"/>
        <w:rPr>
          <w:rFonts w:ascii="Verdana" w:hAnsi="Verdana"/>
          <w:b/>
          <w:color w:val="000000" w:themeColor="text1"/>
          <w:sz w:val="17"/>
          <w:szCs w:val="17"/>
          <w:lang w:val="en-GB"/>
        </w:rPr>
      </w:pPr>
      <w:r w:rsidRPr="00CF458E">
        <w:rPr>
          <w:rFonts w:ascii="Verdana" w:hAnsi="Verdana"/>
          <w:b/>
          <w:color w:val="000000" w:themeColor="text1"/>
          <w:sz w:val="17"/>
          <w:szCs w:val="17"/>
          <w:lang w:val="en-GB"/>
        </w:rPr>
        <w:lastRenderedPageBreak/>
        <w:t>5</w:t>
      </w:r>
      <w:r w:rsidR="00DD6A72" w:rsidRPr="00CF458E">
        <w:rPr>
          <w:rFonts w:ascii="Verdana" w:hAnsi="Verdana"/>
          <w:b/>
          <w:color w:val="000000" w:themeColor="text1"/>
          <w:sz w:val="17"/>
          <w:szCs w:val="17"/>
          <w:lang w:val="en-GB"/>
        </w:rPr>
        <w:t>. Importance of the infrastructure for science, society</w:t>
      </w:r>
      <w:r w:rsidR="007011A7" w:rsidRPr="00CF458E">
        <w:rPr>
          <w:rFonts w:ascii="Verdana" w:hAnsi="Verdana"/>
          <w:b/>
          <w:color w:val="000000" w:themeColor="text1"/>
          <w:sz w:val="17"/>
          <w:szCs w:val="17"/>
          <w:lang w:val="en-GB"/>
        </w:rPr>
        <w:t>,</w:t>
      </w:r>
      <w:r w:rsidR="00DD6A72" w:rsidRPr="00CF458E">
        <w:rPr>
          <w:rFonts w:ascii="Verdana" w:hAnsi="Verdana"/>
          <w:b/>
          <w:color w:val="000000" w:themeColor="text1"/>
          <w:sz w:val="17"/>
          <w:szCs w:val="17"/>
          <w:lang w:val="en-GB"/>
        </w:rPr>
        <w:t xml:space="preserve"> and economy</w:t>
      </w:r>
      <w:r w:rsidR="00E37B82">
        <w:rPr>
          <w:rFonts w:ascii="Verdana" w:hAnsi="Verdana"/>
          <w:b/>
          <w:color w:val="000000" w:themeColor="text1"/>
          <w:sz w:val="17"/>
          <w:szCs w:val="17"/>
          <w:lang w:val="en-GB"/>
        </w:rPr>
        <w:t xml:space="preserve"> (max. 5</w:t>
      </w:r>
      <w:r w:rsidR="00DD6A72" w:rsidRPr="00CF458E">
        <w:rPr>
          <w:rFonts w:ascii="Verdana" w:hAnsi="Verdana"/>
          <w:b/>
          <w:color w:val="000000" w:themeColor="text1"/>
          <w:sz w:val="17"/>
          <w:szCs w:val="17"/>
          <w:lang w:val="en-GB"/>
        </w:rPr>
        <w:t>00 words)</w:t>
      </w:r>
    </w:p>
    <w:p w14:paraId="461B1173" w14:textId="77777777" w:rsidR="00264B11" w:rsidRPr="00CF458E" w:rsidRDefault="00264B11" w:rsidP="009B4B47">
      <w:pPr>
        <w:spacing w:line="240" w:lineRule="auto"/>
        <w:rPr>
          <w:rFonts w:ascii="Verdana" w:hAnsi="Verdana"/>
          <w:b/>
          <w:color w:val="000000" w:themeColor="text1"/>
          <w:sz w:val="17"/>
          <w:szCs w:val="17"/>
          <w:lang w:val="en-GB"/>
        </w:rPr>
      </w:pPr>
      <w:bookmarkStart w:id="0" w:name="_GoBack"/>
      <w:bookmarkEnd w:id="0"/>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2"/>
      </w:tblGrid>
      <w:tr w:rsidR="006F750E" w:rsidRPr="00264B11" w14:paraId="67244762" w14:textId="77777777" w:rsidTr="00CB3EF3">
        <w:trPr>
          <w:trHeight w:val="192"/>
        </w:trPr>
        <w:tc>
          <w:tcPr>
            <w:tcW w:w="8892" w:type="dxa"/>
          </w:tcPr>
          <w:p w14:paraId="650E0D62" w14:textId="39B2DEAE" w:rsidR="00DD6A72" w:rsidRPr="00CF458E" w:rsidRDefault="009F7129" w:rsidP="009B4B47">
            <w:pPr>
              <w:spacing w:line="240" w:lineRule="auto"/>
              <w:rPr>
                <w:rFonts w:ascii="Verdana" w:hAnsi="Verdana"/>
                <w:b/>
                <w:i/>
                <w:color w:val="000000" w:themeColor="text1"/>
                <w:sz w:val="17"/>
                <w:szCs w:val="17"/>
                <w:lang w:val="en-GB"/>
              </w:rPr>
            </w:pPr>
            <w:r w:rsidRPr="00CF458E">
              <w:rPr>
                <w:rFonts w:ascii="Verdana" w:hAnsi="Verdana"/>
                <w:b/>
                <w:i/>
                <w:iCs/>
                <w:color w:val="000000" w:themeColor="text1"/>
                <w:sz w:val="17"/>
                <w:szCs w:val="17"/>
                <w:lang w:val="en-GB"/>
              </w:rPr>
              <w:t>5</w:t>
            </w:r>
            <w:r w:rsidR="00DD6A72" w:rsidRPr="00CF458E">
              <w:rPr>
                <w:rFonts w:ascii="Verdana" w:hAnsi="Verdana"/>
                <w:b/>
                <w:i/>
                <w:iCs/>
                <w:color w:val="000000" w:themeColor="text1"/>
                <w:sz w:val="17"/>
                <w:szCs w:val="17"/>
                <w:lang w:val="en-GB"/>
              </w:rPr>
              <w:t>.a</w:t>
            </w:r>
            <w:r w:rsidR="006D7BB4" w:rsidRPr="00CF458E">
              <w:rPr>
                <w:rFonts w:ascii="Verdana" w:hAnsi="Verdana"/>
                <w:b/>
                <w:i/>
                <w:iCs/>
                <w:color w:val="000000" w:themeColor="text1"/>
                <w:sz w:val="17"/>
                <w:szCs w:val="17"/>
                <w:lang w:val="en-GB"/>
              </w:rPr>
              <w:t>.</w:t>
            </w:r>
            <w:r w:rsidR="00DD6A72" w:rsidRPr="00CF458E">
              <w:rPr>
                <w:rFonts w:ascii="Verdana" w:hAnsi="Verdana"/>
                <w:b/>
                <w:i/>
                <w:iCs/>
                <w:color w:val="000000" w:themeColor="text1"/>
                <w:sz w:val="17"/>
                <w:szCs w:val="17"/>
                <w:lang w:val="en-GB"/>
              </w:rPr>
              <w:t xml:space="preserve"> The importance for science and the potential to attract researchers (science and talent case)</w:t>
            </w:r>
          </w:p>
        </w:tc>
      </w:tr>
      <w:tr w:rsidR="006F750E" w:rsidRPr="00264B11" w14:paraId="6D2A1D55" w14:textId="77777777" w:rsidTr="001F56D9">
        <w:trPr>
          <w:trHeight w:val="1108"/>
        </w:trPr>
        <w:tc>
          <w:tcPr>
            <w:tcW w:w="8892" w:type="dxa"/>
          </w:tcPr>
          <w:p w14:paraId="464A0233" w14:textId="24E274F3" w:rsidR="001F56D9" w:rsidRPr="00CF458E" w:rsidRDefault="001F56D9" w:rsidP="009B4B47">
            <w:pPr>
              <w:spacing w:line="240" w:lineRule="auto"/>
              <w:rPr>
                <w:rFonts w:ascii="Verdana" w:hAnsi="Verdana"/>
                <w:i/>
                <w:color w:val="000000" w:themeColor="text1"/>
                <w:sz w:val="17"/>
                <w:szCs w:val="17"/>
                <w:lang w:val="en-GB"/>
              </w:rPr>
            </w:pPr>
            <w:r w:rsidRPr="00CF458E">
              <w:rPr>
                <w:rFonts w:ascii="Verdana" w:hAnsi="Verdana"/>
                <w:i/>
                <w:color w:val="000000" w:themeColor="text1"/>
                <w:sz w:val="17"/>
                <w:szCs w:val="17"/>
                <w:lang w:val="en-GB"/>
              </w:rPr>
              <w:t xml:space="preserve"> Describe </w:t>
            </w:r>
            <w:r w:rsidR="00DD6A72" w:rsidRPr="00CF458E">
              <w:rPr>
                <w:rFonts w:ascii="Verdana" w:hAnsi="Verdana"/>
                <w:i/>
                <w:color w:val="000000" w:themeColor="text1"/>
                <w:sz w:val="17"/>
                <w:szCs w:val="17"/>
                <w:lang w:val="en-GB"/>
              </w:rPr>
              <w:t xml:space="preserve">the scientific importance and urgency of the </w:t>
            </w:r>
            <w:r w:rsidR="00CF458E" w:rsidRPr="00CF458E">
              <w:rPr>
                <w:rFonts w:ascii="Verdana" w:hAnsi="Verdana"/>
                <w:i/>
                <w:color w:val="000000" w:themeColor="text1"/>
                <w:sz w:val="17"/>
                <w:szCs w:val="17"/>
                <w:lang w:val="en-GB"/>
              </w:rPr>
              <w:t>envisioned</w:t>
            </w:r>
            <w:r w:rsidR="00DD6A72" w:rsidRPr="00CF458E">
              <w:rPr>
                <w:rFonts w:ascii="Verdana" w:hAnsi="Verdana"/>
                <w:i/>
                <w:color w:val="000000" w:themeColor="text1"/>
                <w:sz w:val="17"/>
                <w:szCs w:val="17"/>
                <w:lang w:val="en-GB"/>
              </w:rPr>
              <w:t xml:space="preserve"> infrastructure in light of the developments in the relevant disciplines/research areas</w:t>
            </w:r>
            <w:r w:rsidR="00A22D82" w:rsidRPr="00CF458E">
              <w:rPr>
                <w:rFonts w:ascii="Verdana" w:hAnsi="Verdana"/>
                <w:i/>
                <w:color w:val="000000" w:themeColor="text1"/>
                <w:sz w:val="17"/>
                <w:szCs w:val="17"/>
                <w:lang w:val="en-GB"/>
              </w:rPr>
              <w:t xml:space="preserve"> (nationally/internationally)</w:t>
            </w:r>
            <w:r w:rsidR="00DD6A72" w:rsidRPr="00CF458E">
              <w:rPr>
                <w:rFonts w:ascii="Verdana" w:hAnsi="Verdana"/>
                <w:i/>
                <w:color w:val="000000" w:themeColor="text1"/>
                <w:sz w:val="17"/>
                <w:szCs w:val="17"/>
                <w:lang w:val="en-GB"/>
              </w:rPr>
              <w:t xml:space="preserve">. </w:t>
            </w:r>
            <w:r w:rsidRPr="00CF458E">
              <w:rPr>
                <w:rFonts w:ascii="Verdana" w:hAnsi="Verdana"/>
                <w:i/>
                <w:color w:val="000000" w:themeColor="text1"/>
                <w:sz w:val="17"/>
                <w:szCs w:val="17"/>
                <w:lang w:val="en-GB"/>
              </w:rPr>
              <w:t>Address aspects such as:</w:t>
            </w:r>
          </w:p>
          <w:p w14:paraId="75D3722F" w14:textId="6953955F" w:rsidR="00DD6A72" w:rsidRPr="00CF458E" w:rsidRDefault="001F56D9" w:rsidP="009B4B47">
            <w:pPr>
              <w:spacing w:line="240" w:lineRule="auto"/>
              <w:rPr>
                <w:rFonts w:ascii="Verdana" w:hAnsi="Verdana"/>
                <w:i/>
                <w:color w:val="000000" w:themeColor="text1"/>
                <w:sz w:val="17"/>
                <w:szCs w:val="17"/>
                <w:lang w:val="en-GB"/>
              </w:rPr>
            </w:pPr>
            <w:r w:rsidRPr="00CF458E">
              <w:rPr>
                <w:rFonts w:ascii="Verdana" w:hAnsi="Verdana"/>
                <w:i/>
                <w:color w:val="000000" w:themeColor="text1"/>
                <w:sz w:val="17"/>
                <w:szCs w:val="17"/>
                <w:lang w:val="en-GB"/>
              </w:rPr>
              <w:t>- t</w:t>
            </w:r>
            <w:r w:rsidR="00DD6A72" w:rsidRPr="00CF458E">
              <w:rPr>
                <w:rFonts w:ascii="Verdana" w:hAnsi="Verdana"/>
                <w:i/>
                <w:color w:val="000000" w:themeColor="text1"/>
                <w:sz w:val="17"/>
                <w:szCs w:val="17"/>
                <w:lang w:val="en-GB"/>
              </w:rPr>
              <w:t xml:space="preserve">he expected innovation </w:t>
            </w:r>
            <w:r w:rsidRPr="00CF458E">
              <w:rPr>
                <w:rFonts w:ascii="Verdana" w:hAnsi="Verdana"/>
                <w:i/>
                <w:color w:val="000000" w:themeColor="text1"/>
                <w:sz w:val="17"/>
                <w:szCs w:val="17"/>
                <w:lang w:val="en-GB"/>
              </w:rPr>
              <w:t xml:space="preserve">and </w:t>
            </w:r>
            <w:r w:rsidR="00CF458E" w:rsidRPr="00CF458E">
              <w:rPr>
                <w:rFonts w:ascii="Verdana" w:hAnsi="Verdana"/>
                <w:i/>
                <w:color w:val="000000" w:themeColor="text1"/>
                <w:sz w:val="17"/>
                <w:szCs w:val="17"/>
                <w:lang w:val="en-GB"/>
              </w:rPr>
              <w:t>envisioned</w:t>
            </w:r>
            <w:r w:rsidR="00DD6A72" w:rsidRPr="00CF458E">
              <w:rPr>
                <w:rFonts w:ascii="Verdana" w:hAnsi="Verdana"/>
                <w:i/>
                <w:color w:val="000000" w:themeColor="text1"/>
                <w:sz w:val="17"/>
                <w:szCs w:val="17"/>
                <w:lang w:val="en-GB"/>
              </w:rPr>
              <w:t xml:space="preserve"> scientific breakthroughs</w:t>
            </w:r>
            <w:r w:rsidRPr="00CF458E">
              <w:rPr>
                <w:rFonts w:ascii="Verdana" w:hAnsi="Verdana"/>
                <w:i/>
                <w:color w:val="000000" w:themeColor="text1"/>
                <w:sz w:val="17"/>
                <w:szCs w:val="17"/>
                <w:lang w:val="en-GB"/>
              </w:rPr>
              <w:t>;</w:t>
            </w:r>
          </w:p>
          <w:p w14:paraId="3FC46A2D" w14:textId="4696534D" w:rsidR="00A22D82" w:rsidRPr="00CF458E" w:rsidRDefault="001F56D9" w:rsidP="009B4B47">
            <w:pPr>
              <w:spacing w:line="240" w:lineRule="auto"/>
              <w:rPr>
                <w:rFonts w:ascii="Verdana" w:hAnsi="Verdana"/>
                <w:i/>
                <w:color w:val="000000" w:themeColor="text1"/>
                <w:sz w:val="17"/>
                <w:szCs w:val="17"/>
                <w:lang w:val="en-GB"/>
              </w:rPr>
            </w:pPr>
            <w:r w:rsidRPr="00CF458E">
              <w:rPr>
                <w:rFonts w:ascii="Verdana" w:hAnsi="Verdana"/>
                <w:i/>
                <w:color w:val="000000" w:themeColor="text1"/>
                <w:sz w:val="17"/>
                <w:szCs w:val="17"/>
                <w:lang w:val="en-GB"/>
              </w:rPr>
              <w:t>-</w:t>
            </w:r>
            <w:r w:rsidR="00921935" w:rsidRPr="00CF458E">
              <w:rPr>
                <w:rFonts w:ascii="Verdana" w:hAnsi="Verdana"/>
                <w:i/>
                <w:color w:val="000000" w:themeColor="text1"/>
                <w:sz w:val="17"/>
                <w:szCs w:val="17"/>
                <w:lang w:val="en-GB"/>
              </w:rPr>
              <w:t xml:space="preserve"> </w:t>
            </w:r>
            <w:r w:rsidRPr="00CF458E">
              <w:rPr>
                <w:rFonts w:ascii="Verdana" w:hAnsi="Verdana"/>
                <w:i/>
                <w:color w:val="000000" w:themeColor="text1"/>
                <w:sz w:val="17"/>
                <w:szCs w:val="17"/>
                <w:lang w:val="en-GB"/>
              </w:rPr>
              <w:t xml:space="preserve">the expected attractiveness of the infrastructure for </w:t>
            </w:r>
            <w:r w:rsidR="00921935" w:rsidRPr="00CF458E">
              <w:rPr>
                <w:rFonts w:ascii="Verdana" w:hAnsi="Verdana"/>
                <w:i/>
                <w:color w:val="000000" w:themeColor="text1"/>
                <w:sz w:val="17"/>
                <w:szCs w:val="17"/>
                <w:lang w:val="en-GB"/>
              </w:rPr>
              <w:t>Netherlands</w:t>
            </w:r>
            <w:r w:rsidR="006D7BB4" w:rsidRPr="00CF458E">
              <w:rPr>
                <w:rFonts w:ascii="Verdana" w:hAnsi="Verdana"/>
                <w:i/>
                <w:color w:val="000000" w:themeColor="text1"/>
                <w:sz w:val="17"/>
                <w:szCs w:val="17"/>
                <w:lang w:val="en-GB"/>
              </w:rPr>
              <w:t>-</w:t>
            </w:r>
            <w:r w:rsidR="006F750E" w:rsidRPr="00CF458E">
              <w:rPr>
                <w:rFonts w:ascii="Verdana" w:hAnsi="Verdana"/>
                <w:i/>
                <w:color w:val="000000" w:themeColor="text1"/>
                <w:sz w:val="17"/>
                <w:szCs w:val="17"/>
                <w:lang w:val="en-GB"/>
              </w:rPr>
              <w:t>based and international</w:t>
            </w:r>
            <w:r w:rsidRPr="00CF458E">
              <w:rPr>
                <w:rFonts w:ascii="Verdana" w:hAnsi="Verdana"/>
                <w:i/>
                <w:color w:val="000000" w:themeColor="text1"/>
                <w:sz w:val="17"/>
                <w:szCs w:val="17"/>
                <w:lang w:val="en-GB"/>
              </w:rPr>
              <w:t xml:space="preserve"> researchers</w:t>
            </w:r>
            <w:r w:rsidR="009F1E98" w:rsidRPr="00CF458E">
              <w:rPr>
                <w:rFonts w:ascii="Verdana" w:hAnsi="Verdana"/>
                <w:i/>
                <w:color w:val="000000" w:themeColor="text1"/>
                <w:sz w:val="17"/>
                <w:szCs w:val="17"/>
                <w:lang w:val="en-GB"/>
              </w:rPr>
              <w:t>.</w:t>
            </w:r>
          </w:p>
        </w:tc>
      </w:tr>
      <w:tr w:rsidR="006F750E" w:rsidRPr="00264B11" w14:paraId="3295EBF8" w14:textId="77777777" w:rsidTr="00582907">
        <w:trPr>
          <w:trHeight w:val="1236"/>
        </w:trPr>
        <w:tc>
          <w:tcPr>
            <w:tcW w:w="8892" w:type="dxa"/>
          </w:tcPr>
          <w:p w14:paraId="7E907F13" w14:textId="77777777" w:rsidR="00DD6A72" w:rsidRPr="00CF458E" w:rsidRDefault="00DD6A72" w:rsidP="009B4B47">
            <w:pPr>
              <w:spacing w:line="240" w:lineRule="auto"/>
              <w:rPr>
                <w:rFonts w:ascii="Verdana" w:hAnsi="Verdana"/>
                <w:iCs/>
                <w:color w:val="000000" w:themeColor="text1"/>
                <w:sz w:val="17"/>
                <w:szCs w:val="17"/>
                <w:lang w:val="en-GB"/>
              </w:rPr>
            </w:pPr>
          </w:p>
          <w:p w14:paraId="004D1085" w14:textId="77777777" w:rsidR="00423021" w:rsidRPr="00CF458E" w:rsidRDefault="00423021" w:rsidP="009B4B47">
            <w:pPr>
              <w:spacing w:line="240" w:lineRule="auto"/>
              <w:rPr>
                <w:rFonts w:ascii="Verdana" w:hAnsi="Verdana"/>
                <w:iCs/>
                <w:color w:val="000000" w:themeColor="text1"/>
                <w:sz w:val="17"/>
                <w:szCs w:val="17"/>
                <w:lang w:val="en-GB"/>
              </w:rPr>
            </w:pPr>
          </w:p>
          <w:p w14:paraId="5C6EAAC0" w14:textId="7605B240" w:rsidR="00423021" w:rsidRPr="00CF458E" w:rsidRDefault="00423021" w:rsidP="009B4B47">
            <w:pPr>
              <w:spacing w:line="240" w:lineRule="auto"/>
              <w:rPr>
                <w:rFonts w:ascii="Verdana" w:hAnsi="Verdana"/>
                <w:iCs/>
                <w:color w:val="000000" w:themeColor="text1"/>
                <w:sz w:val="17"/>
                <w:szCs w:val="17"/>
                <w:lang w:val="en-GB"/>
              </w:rPr>
            </w:pPr>
          </w:p>
          <w:p w14:paraId="539438FC" w14:textId="785AFF93" w:rsidR="00582907" w:rsidRPr="00CF458E" w:rsidRDefault="00582907" w:rsidP="009B4B47">
            <w:pPr>
              <w:spacing w:line="240" w:lineRule="auto"/>
              <w:rPr>
                <w:rFonts w:ascii="Verdana" w:hAnsi="Verdana"/>
                <w:iCs/>
                <w:color w:val="000000" w:themeColor="text1"/>
                <w:sz w:val="17"/>
                <w:szCs w:val="17"/>
                <w:lang w:val="en-GB"/>
              </w:rPr>
            </w:pPr>
          </w:p>
          <w:p w14:paraId="560B970C" w14:textId="77777777" w:rsidR="00582907" w:rsidRPr="00CF458E" w:rsidRDefault="00582907" w:rsidP="009B4B47">
            <w:pPr>
              <w:spacing w:line="240" w:lineRule="auto"/>
              <w:rPr>
                <w:rFonts w:ascii="Verdana" w:hAnsi="Verdana"/>
                <w:iCs/>
                <w:color w:val="000000" w:themeColor="text1"/>
                <w:sz w:val="17"/>
                <w:szCs w:val="17"/>
                <w:lang w:val="en-GB"/>
              </w:rPr>
            </w:pPr>
          </w:p>
          <w:p w14:paraId="4483A10B" w14:textId="77777777" w:rsidR="00423021" w:rsidRPr="00CF458E" w:rsidRDefault="00423021" w:rsidP="009B4B47">
            <w:pPr>
              <w:spacing w:line="240" w:lineRule="auto"/>
              <w:rPr>
                <w:rFonts w:ascii="Verdana" w:hAnsi="Verdana"/>
                <w:iCs/>
                <w:color w:val="000000" w:themeColor="text1"/>
                <w:sz w:val="17"/>
                <w:szCs w:val="17"/>
                <w:lang w:val="en-GB"/>
              </w:rPr>
            </w:pPr>
          </w:p>
          <w:p w14:paraId="03B42FAF" w14:textId="1C9969FC" w:rsidR="00423021" w:rsidRPr="00CF458E" w:rsidRDefault="00423021" w:rsidP="009B4B47">
            <w:pPr>
              <w:spacing w:line="240" w:lineRule="auto"/>
              <w:rPr>
                <w:rFonts w:ascii="Verdana" w:hAnsi="Verdana"/>
                <w:iCs/>
                <w:color w:val="000000" w:themeColor="text1"/>
                <w:sz w:val="17"/>
                <w:szCs w:val="17"/>
                <w:lang w:val="en-GB"/>
              </w:rPr>
            </w:pPr>
          </w:p>
        </w:tc>
      </w:tr>
      <w:tr w:rsidR="00E37B82" w:rsidRPr="00264B11" w14:paraId="1E3BBE15" w14:textId="77777777" w:rsidTr="00E37B82">
        <w:trPr>
          <w:trHeight w:val="264"/>
        </w:trPr>
        <w:tc>
          <w:tcPr>
            <w:tcW w:w="8892" w:type="dxa"/>
          </w:tcPr>
          <w:p w14:paraId="73FF2502" w14:textId="314505CE" w:rsidR="00E37B82" w:rsidRPr="00CF458E" w:rsidRDefault="00E37B82" w:rsidP="00E37B82">
            <w:pPr>
              <w:spacing w:line="240" w:lineRule="auto"/>
              <w:rPr>
                <w:rFonts w:ascii="Verdana" w:hAnsi="Verdana"/>
                <w:iCs/>
                <w:color w:val="000000" w:themeColor="text1"/>
                <w:sz w:val="17"/>
                <w:szCs w:val="17"/>
                <w:lang w:val="en-GB"/>
              </w:rPr>
            </w:pPr>
            <w:r w:rsidRPr="00CF458E">
              <w:rPr>
                <w:rFonts w:ascii="Verdana" w:hAnsi="Verdana"/>
                <w:b/>
                <w:i/>
                <w:color w:val="000000" w:themeColor="text1"/>
                <w:sz w:val="17"/>
                <w:szCs w:val="17"/>
                <w:lang w:val="en-GB"/>
              </w:rPr>
              <w:t>5.</w:t>
            </w:r>
            <w:r>
              <w:rPr>
                <w:rFonts w:ascii="Verdana" w:hAnsi="Verdana"/>
                <w:b/>
                <w:i/>
                <w:color w:val="000000" w:themeColor="text1"/>
                <w:sz w:val="17"/>
                <w:szCs w:val="17"/>
                <w:lang w:val="en-GB"/>
              </w:rPr>
              <w:t>b</w:t>
            </w:r>
            <w:r w:rsidRPr="00CF458E">
              <w:rPr>
                <w:rFonts w:ascii="Verdana" w:hAnsi="Verdana"/>
                <w:b/>
                <w:i/>
                <w:color w:val="000000" w:themeColor="text1"/>
                <w:sz w:val="17"/>
                <w:szCs w:val="17"/>
                <w:lang w:val="en-GB"/>
              </w:rPr>
              <w:t xml:space="preserve">. </w:t>
            </w:r>
            <w:r w:rsidRPr="00CF458E">
              <w:rPr>
                <w:rFonts w:ascii="Verdana" w:hAnsi="Verdana"/>
                <w:b/>
                <w:i/>
                <w:iCs/>
                <w:color w:val="000000" w:themeColor="text1"/>
                <w:sz w:val="17"/>
                <w:szCs w:val="17"/>
                <w:lang w:val="en-GB"/>
              </w:rPr>
              <w:t>The importance for the Dutch research community</w:t>
            </w:r>
          </w:p>
        </w:tc>
      </w:tr>
      <w:tr w:rsidR="00E37B82" w:rsidRPr="00264B11" w14:paraId="0075153E" w14:textId="77777777" w:rsidTr="00E37B82">
        <w:trPr>
          <w:trHeight w:val="548"/>
        </w:trPr>
        <w:tc>
          <w:tcPr>
            <w:tcW w:w="8892" w:type="dxa"/>
          </w:tcPr>
          <w:p w14:paraId="6C3D505F" w14:textId="77777777" w:rsidR="00E37B82" w:rsidRPr="00CF458E" w:rsidRDefault="00E37B82" w:rsidP="00E37B82">
            <w:pPr>
              <w:spacing w:line="240" w:lineRule="auto"/>
              <w:rPr>
                <w:rFonts w:ascii="Verdana" w:hAnsi="Verdana"/>
                <w:i/>
                <w:color w:val="000000" w:themeColor="text1"/>
                <w:sz w:val="17"/>
                <w:szCs w:val="17"/>
                <w:lang w:val="en-GB"/>
              </w:rPr>
            </w:pPr>
            <w:r>
              <w:rPr>
                <w:rFonts w:ascii="Verdana" w:hAnsi="Verdana"/>
                <w:i/>
                <w:iCs/>
                <w:color w:val="000000" w:themeColor="text1"/>
                <w:sz w:val="17"/>
                <w:szCs w:val="17"/>
                <w:lang w:val="en-GB"/>
              </w:rPr>
              <w:t>Describe the importance of the</w:t>
            </w:r>
            <w:r w:rsidRPr="00CF458E">
              <w:rPr>
                <w:rFonts w:ascii="Verdana" w:hAnsi="Verdana"/>
                <w:i/>
                <w:iCs/>
                <w:color w:val="000000" w:themeColor="text1"/>
                <w:sz w:val="17"/>
                <w:szCs w:val="17"/>
                <w:lang w:val="en-GB"/>
              </w:rPr>
              <w:t xml:space="preserve"> infrastructure for the Netherlands and the Dutch research community taking into account:</w:t>
            </w:r>
          </w:p>
          <w:p w14:paraId="0741454D" w14:textId="77777777" w:rsidR="00E37B82" w:rsidRPr="00CF458E" w:rsidRDefault="00E37B82" w:rsidP="00E37B82">
            <w:pPr>
              <w:spacing w:line="240" w:lineRule="auto"/>
              <w:rPr>
                <w:rFonts w:ascii="Verdana" w:hAnsi="Verdana"/>
                <w:i/>
                <w:color w:val="000000" w:themeColor="text1"/>
                <w:sz w:val="17"/>
                <w:szCs w:val="17"/>
                <w:lang w:val="en-GB"/>
              </w:rPr>
            </w:pPr>
            <w:r w:rsidRPr="00CF458E">
              <w:rPr>
                <w:rFonts w:ascii="Verdana" w:hAnsi="Verdana"/>
                <w:i/>
                <w:iCs/>
                <w:color w:val="000000" w:themeColor="text1"/>
                <w:sz w:val="17"/>
                <w:szCs w:val="17"/>
                <w:lang w:val="en-GB"/>
              </w:rPr>
              <w:t xml:space="preserve"> i) the national context.</w:t>
            </w:r>
          </w:p>
          <w:p w14:paraId="6E0C5E08" w14:textId="77777777" w:rsidR="00E37B82" w:rsidRPr="00CF458E" w:rsidRDefault="00E37B82" w:rsidP="00E37B82">
            <w:pPr>
              <w:spacing w:line="240" w:lineRule="auto"/>
              <w:rPr>
                <w:rFonts w:ascii="Verdana" w:hAnsi="Verdana"/>
                <w:i/>
                <w:iCs/>
                <w:color w:val="000000" w:themeColor="text1"/>
                <w:sz w:val="17"/>
                <w:szCs w:val="17"/>
                <w:lang w:val="en-GB"/>
              </w:rPr>
            </w:pPr>
            <w:r>
              <w:rPr>
                <w:rFonts w:ascii="Verdana" w:hAnsi="Verdana"/>
                <w:i/>
                <w:iCs/>
                <w:color w:val="000000" w:themeColor="text1"/>
                <w:sz w:val="17"/>
                <w:szCs w:val="17"/>
                <w:lang w:val="en-GB"/>
              </w:rPr>
              <w:t>ii) the international</w:t>
            </w:r>
            <w:r w:rsidRPr="00CF458E">
              <w:rPr>
                <w:rFonts w:ascii="Verdana" w:hAnsi="Verdana"/>
                <w:i/>
                <w:iCs/>
                <w:color w:val="000000" w:themeColor="text1"/>
                <w:sz w:val="17"/>
                <w:szCs w:val="17"/>
                <w:lang w:val="en-GB"/>
              </w:rPr>
              <w:t xml:space="preserve"> context.</w:t>
            </w:r>
          </w:p>
          <w:p w14:paraId="6B80488C" w14:textId="77777777" w:rsidR="00E37B82" w:rsidRPr="00CF458E" w:rsidRDefault="00E37B82" w:rsidP="00E37B82">
            <w:pPr>
              <w:spacing w:line="240" w:lineRule="auto"/>
              <w:rPr>
                <w:rFonts w:ascii="Verdana" w:hAnsi="Verdana"/>
                <w:i/>
                <w:color w:val="000000" w:themeColor="text1"/>
                <w:sz w:val="17"/>
                <w:szCs w:val="17"/>
                <w:lang w:val="en-GB"/>
              </w:rPr>
            </w:pPr>
            <w:r w:rsidRPr="00CF458E">
              <w:rPr>
                <w:rFonts w:ascii="Verdana" w:hAnsi="Verdana"/>
                <w:i/>
                <w:iCs/>
                <w:color w:val="000000" w:themeColor="text1"/>
                <w:sz w:val="17"/>
                <w:szCs w:val="17"/>
                <w:lang w:val="en-GB"/>
              </w:rPr>
              <w:t>Briefly address aspects such as:</w:t>
            </w:r>
          </w:p>
          <w:p w14:paraId="336C1593" w14:textId="27EA998A" w:rsidR="00E37B82" w:rsidRPr="00CF458E" w:rsidRDefault="00E37B82" w:rsidP="00E37B82">
            <w:pPr>
              <w:spacing w:line="240" w:lineRule="auto"/>
              <w:rPr>
                <w:rFonts w:ascii="Verdana" w:hAnsi="Verdana"/>
                <w:i/>
                <w:iCs/>
                <w:color w:val="000000" w:themeColor="text1"/>
                <w:sz w:val="17"/>
                <w:szCs w:val="17"/>
                <w:lang w:val="en-GB"/>
              </w:rPr>
            </w:pPr>
            <w:r w:rsidRPr="00CF458E">
              <w:rPr>
                <w:rFonts w:ascii="Verdana" w:hAnsi="Verdana"/>
                <w:i/>
                <w:iCs/>
                <w:color w:val="000000" w:themeColor="text1"/>
                <w:sz w:val="17"/>
                <w:szCs w:val="17"/>
                <w:lang w:val="en-GB"/>
              </w:rPr>
              <w:t xml:space="preserve">- Are there similar infrastructure elsewhere available for use </w:t>
            </w:r>
            <w:r>
              <w:rPr>
                <w:rFonts w:ascii="Verdana" w:hAnsi="Verdana"/>
                <w:i/>
                <w:iCs/>
                <w:color w:val="000000" w:themeColor="text1"/>
                <w:sz w:val="17"/>
                <w:szCs w:val="17"/>
                <w:lang w:val="en-GB"/>
              </w:rPr>
              <w:t xml:space="preserve">(within the Netherlands or abroad) </w:t>
            </w:r>
            <w:r w:rsidRPr="00CF458E">
              <w:rPr>
                <w:rFonts w:ascii="Verdana" w:hAnsi="Verdana"/>
                <w:i/>
                <w:iCs/>
                <w:color w:val="000000" w:themeColor="text1"/>
                <w:sz w:val="17"/>
                <w:szCs w:val="17"/>
                <w:lang w:val="en-GB"/>
              </w:rPr>
              <w:t>and if yes, why what is the added value of the Dutch initiative</w:t>
            </w:r>
            <w:r>
              <w:rPr>
                <w:rFonts w:ascii="Verdana" w:hAnsi="Verdana"/>
                <w:i/>
                <w:iCs/>
                <w:color w:val="000000" w:themeColor="text1"/>
                <w:sz w:val="17"/>
                <w:szCs w:val="17"/>
                <w:lang w:val="en-GB"/>
              </w:rPr>
              <w:t>;</w:t>
            </w:r>
          </w:p>
          <w:p w14:paraId="548485D6" w14:textId="77777777" w:rsidR="00E37B82" w:rsidRPr="00CF458E" w:rsidRDefault="00E37B82" w:rsidP="00E37B82">
            <w:pPr>
              <w:spacing w:line="240" w:lineRule="auto"/>
              <w:rPr>
                <w:rFonts w:ascii="Verdana" w:hAnsi="Verdana"/>
                <w:i/>
                <w:iCs/>
                <w:color w:val="000000" w:themeColor="text1"/>
                <w:sz w:val="17"/>
                <w:szCs w:val="17"/>
                <w:lang w:val="en-GB"/>
              </w:rPr>
            </w:pPr>
            <w:r w:rsidRPr="00CF458E">
              <w:rPr>
                <w:rFonts w:ascii="Verdana" w:hAnsi="Verdana"/>
                <w:i/>
                <w:iCs/>
                <w:color w:val="000000" w:themeColor="text1"/>
                <w:sz w:val="17"/>
                <w:szCs w:val="17"/>
                <w:lang w:val="en-GB"/>
              </w:rPr>
              <w:t>- Uniqueness of this infrastructure for the Dutch research community;</w:t>
            </w:r>
          </w:p>
          <w:p w14:paraId="7B0F4FFC" w14:textId="77777777" w:rsidR="00E37B82" w:rsidRPr="00CF458E" w:rsidRDefault="00E37B82" w:rsidP="00E37B82">
            <w:pPr>
              <w:spacing w:line="240" w:lineRule="auto"/>
              <w:rPr>
                <w:rFonts w:ascii="Verdana" w:hAnsi="Verdana"/>
                <w:i/>
                <w:iCs/>
                <w:color w:val="000000" w:themeColor="text1"/>
                <w:sz w:val="17"/>
                <w:szCs w:val="17"/>
                <w:lang w:val="en-GB"/>
              </w:rPr>
            </w:pPr>
            <w:r w:rsidRPr="00CF458E">
              <w:rPr>
                <w:rFonts w:ascii="Verdana" w:hAnsi="Verdana"/>
                <w:i/>
                <w:iCs/>
                <w:color w:val="000000" w:themeColor="text1"/>
                <w:sz w:val="17"/>
                <w:szCs w:val="17"/>
                <w:lang w:val="en-GB"/>
              </w:rPr>
              <w:t>- Possible interface or overlap with existing infrastructures;</w:t>
            </w:r>
          </w:p>
          <w:p w14:paraId="51352FBC" w14:textId="157C704F" w:rsidR="00E37B82" w:rsidRPr="00CF458E" w:rsidRDefault="00E37B82" w:rsidP="00E37B82">
            <w:pPr>
              <w:spacing w:line="240" w:lineRule="auto"/>
              <w:rPr>
                <w:rFonts w:ascii="Verdana" w:hAnsi="Verdana"/>
                <w:iCs/>
                <w:color w:val="000000" w:themeColor="text1"/>
                <w:sz w:val="17"/>
                <w:szCs w:val="17"/>
                <w:lang w:val="en-GB"/>
              </w:rPr>
            </w:pPr>
            <w:r w:rsidRPr="00CF458E">
              <w:rPr>
                <w:rFonts w:ascii="Verdana" w:hAnsi="Verdana"/>
                <w:i/>
                <w:iCs/>
                <w:color w:val="000000" w:themeColor="text1"/>
                <w:sz w:val="17"/>
                <w:szCs w:val="17"/>
                <w:lang w:val="en-GB"/>
              </w:rPr>
              <w:t xml:space="preserve">- International positioning and </w:t>
            </w:r>
            <w:r>
              <w:rPr>
                <w:rFonts w:ascii="Verdana" w:hAnsi="Verdana"/>
                <w:i/>
                <w:iCs/>
                <w:color w:val="000000" w:themeColor="text1"/>
                <w:sz w:val="17"/>
                <w:szCs w:val="17"/>
                <w:lang w:val="en-GB"/>
              </w:rPr>
              <w:t xml:space="preserve">status of the infrastructure, and, where relevant, </w:t>
            </w:r>
            <w:r w:rsidRPr="00CF458E">
              <w:rPr>
                <w:rFonts w:ascii="Verdana" w:hAnsi="Verdana"/>
                <w:i/>
                <w:iCs/>
                <w:color w:val="000000" w:themeColor="text1"/>
                <w:sz w:val="17"/>
                <w:szCs w:val="17"/>
                <w:lang w:val="en-GB"/>
              </w:rPr>
              <w:t>the connection to other infrastructure roadmaps</w:t>
            </w:r>
            <w:r>
              <w:rPr>
                <w:rFonts w:ascii="Verdana" w:hAnsi="Verdana"/>
                <w:i/>
                <w:iCs/>
                <w:color w:val="000000" w:themeColor="text1"/>
                <w:sz w:val="17"/>
                <w:szCs w:val="17"/>
                <w:lang w:val="en-GB"/>
              </w:rPr>
              <w:t xml:space="preserve">, </w:t>
            </w:r>
            <w:r w:rsidRPr="00CF458E">
              <w:rPr>
                <w:rFonts w:ascii="Verdana" w:hAnsi="Verdana"/>
                <w:i/>
                <w:iCs/>
                <w:color w:val="000000" w:themeColor="text1"/>
                <w:sz w:val="17"/>
                <w:szCs w:val="17"/>
                <w:lang w:val="en-GB"/>
              </w:rPr>
              <w:t>e.g. ESFRI</w:t>
            </w:r>
            <w:r>
              <w:rPr>
                <w:rFonts w:ascii="Verdana" w:hAnsi="Verdana"/>
                <w:i/>
                <w:iCs/>
                <w:color w:val="000000" w:themeColor="text1"/>
                <w:sz w:val="17"/>
                <w:szCs w:val="17"/>
                <w:lang w:val="en-GB"/>
              </w:rPr>
              <w:t>, or strategic plans.</w:t>
            </w:r>
          </w:p>
        </w:tc>
      </w:tr>
      <w:tr w:rsidR="00E37B82" w:rsidRPr="00264B11" w14:paraId="41C2EB8C" w14:textId="77777777" w:rsidTr="00582907">
        <w:trPr>
          <w:trHeight w:val="1236"/>
        </w:trPr>
        <w:tc>
          <w:tcPr>
            <w:tcW w:w="8892" w:type="dxa"/>
          </w:tcPr>
          <w:p w14:paraId="65171664" w14:textId="77777777" w:rsidR="00E37B82" w:rsidRPr="00CF458E" w:rsidRDefault="00E37B82" w:rsidP="00E37B82">
            <w:pPr>
              <w:spacing w:line="240" w:lineRule="auto"/>
              <w:rPr>
                <w:rFonts w:ascii="Verdana" w:hAnsi="Verdana"/>
                <w:iCs/>
                <w:color w:val="000000" w:themeColor="text1"/>
                <w:sz w:val="17"/>
                <w:szCs w:val="17"/>
                <w:lang w:val="en-GB"/>
              </w:rPr>
            </w:pPr>
          </w:p>
        </w:tc>
      </w:tr>
      <w:tr w:rsidR="00E37B82" w:rsidRPr="00264B11" w14:paraId="39FDA694" w14:textId="77777777" w:rsidTr="00CB3EF3">
        <w:trPr>
          <w:trHeight w:val="192"/>
        </w:trPr>
        <w:tc>
          <w:tcPr>
            <w:tcW w:w="8892" w:type="dxa"/>
          </w:tcPr>
          <w:p w14:paraId="053AC0A8" w14:textId="736C5061" w:rsidR="00E37B82" w:rsidRPr="00CF458E" w:rsidRDefault="00E37B82" w:rsidP="00E37B82">
            <w:pPr>
              <w:spacing w:line="240" w:lineRule="auto"/>
              <w:rPr>
                <w:rFonts w:ascii="Verdana" w:hAnsi="Verdana"/>
                <w:b/>
                <w:i/>
                <w:iCs/>
                <w:color w:val="000000" w:themeColor="text1"/>
                <w:sz w:val="17"/>
                <w:szCs w:val="17"/>
                <w:lang w:val="en-GB"/>
              </w:rPr>
            </w:pPr>
            <w:r w:rsidRPr="00CF458E">
              <w:rPr>
                <w:rFonts w:ascii="Verdana" w:hAnsi="Verdana"/>
                <w:b/>
                <w:i/>
                <w:iCs/>
                <w:color w:val="000000" w:themeColor="text1"/>
                <w:sz w:val="17"/>
                <w:szCs w:val="17"/>
                <w:lang w:val="en-GB"/>
              </w:rPr>
              <w:t>5.</w:t>
            </w:r>
            <w:r>
              <w:rPr>
                <w:rFonts w:ascii="Verdana" w:hAnsi="Verdana"/>
                <w:b/>
                <w:i/>
                <w:iCs/>
                <w:color w:val="000000" w:themeColor="text1"/>
                <w:sz w:val="17"/>
                <w:szCs w:val="17"/>
                <w:lang w:val="en-GB"/>
              </w:rPr>
              <w:t>c</w:t>
            </w:r>
            <w:r w:rsidRPr="00CF458E">
              <w:rPr>
                <w:rFonts w:ascii="Verdana" w:hAnsi="Verdana"/>
                <w:b/>
                <w:i/>
                <w:iCs/>
                <w:color w:val="000000" w:themeColor="text1"/>
                <w:sz w:val="17"/>
                <w:szCs w:val="17"/>
                <w:lang w:val="en-GB"/>
              </w:rPr>
              <w:t xml:space="preserve">. The importance for society and/or industry, and the connection with societal developments. </w:t>
            </w:r>
          </w:p>
        </w:tc>
      </w:tr>
      <w:tr w:rsidR="00E37B82" w:rsidRPr="00264B11" w14:paraId="1BB94085" w14:textId="77777777" w:rsidTr="00CB3EF3">
        <w:trPr>
          <w:trHeight w:val="192"/>
        </w:trPr>
        <w:tc>
          <w:tcPr>
            <w:tcW w:w="8892" w:type="dxa"/>
          </w:tcPr>
          <w:p w14:paraId="0DE17770" w14:textId="1CC5523F" w:rsidR="00E37B82" w:rsidRPr="00CF458E" w:rsidRDefault="00E37B82" w:rsidP="00E37B82">
            <w:pPr>
              <w:spacing w:line="240" w:lineRule="auto"/>
              <w:rPr>
                <w:rFonts w:ascii="Verdana" w:hAnsi="Verdana"/>
                <w:i/>
                <w:iCs/>
                <w:color w:val="000000" w:themeColor="text1"/>
                <w:sz w:val="17"/>
                <w:szCs w:val="17"/>
                <w:lang w:val="en-GB"/>
              </w:rPr>
            </w:pPr>
            <w:r>
              <w:rPr>
                <w:rFonts w:ascii="Verdana" w:hAnsi="Verdana"/>
                <w:i/>
                <w:iCs/>
                <w:color w:val="000000" w:themeColor="text1"/>
                <w:sz w:val="17"/>
                <w:szCs w:val="17"/>
                <w:lang w:val="en-GB"/>
              </w:rPr>
              <w:t>- Briefly d</w:t>
            </w:r>
            <w:r w:rsidRPr="00CF458E">
              <w:rPr>
                <w:rFonts w:ascii="Verdana" w:hAnsi="Verdana"/>
                <w:i/>
                <w:iCs/>
                <w:color w:val="000000" w:themeColor="text1"/>
                <w:sz w:val="17"/>
                <w:szCs w:val="17"/>
                <w:lang w:val="en-GB"/>
              </w:rPr>
              <w:t xml:space="preserve">escribe the connection of the infrastructure to the national policy frameworks and trends, such as the top sector policy, the Dutch National Research Agenda, sector plans, and current social and scientific themes within the Netherlands and Europe; </w:t>
            </w:r>
          </w:p>
          <w:p w14:paraId="7C992F51" w14:textId="37B97BFE" w:rsidR="00E37B82" w:rsidRPr="00CF458E" w:rsidRDefault="00E37B82" w:rsidP="00E37B82">
            <w:pPr>
              <w:spacing w:line="240" w:lineRule="auto"/>
              <w:rPr>
                <w:rFonts w:ascii="Verdana" w:hAnsi="Verdana"/>
                <w:i/>
                <w:iCs/>
                <w:color w:val="000000" w:themeColor="text1"/>
                <w:sz w:val="17"/>
                <w:szCs w:val="17"/>
                <w:lang w:val="en-GB"/>
              </w:rPr>
            </w:pPr>
            <w:r w:rsidRPr="00CF458E">
              <w:rPr>
                <w:rFonts w:ascii="Verdana" w:hAnsi="Verdana"/>
                <w:i/>
                <w:iCs/>
                <w:color w:val="000000" w:themeColor="text1"/>
                <w:sz w:val="17"/>
                <w:szCs w:val="17"/>
                <w:lang w:val="en-GB"/>
              </w:rPr>
              <w:t>- Describe the extent to which the investment makes the infrastructure attractive to large and small companies as well as innovative government bodies, and the appeal of the infrastructure in terms of utilisation and other non-scientific use.</w:t>
            </w:r>
          </w:p>
        </w:tc>
      </w:tr>
      <w:tr w:rsidR="00E37B82" w:rsidRPr="00264B11" w14:paraId="1B05C7BA" w14:textId="77777777" w:rsidTr="009F1E98">
        <w:trPr>
          <w:trHeight w:val="54"/>
        </w:trPr>
        <w:tc>
          <w:tcPr>
            <w:tcW w:w="8892" w:type="dxa"/>
          </w:tcPr>
          <w:p w14:paraId="3732664A" w14:textId="77777777" w:rsidR="00E37B82" w:rsidRPr="00CF458E" w:rsidRDefault="00E37B82" w:rsidP="00E37B82">
            <w:pPr>
              <w:spacing w:line="240" w:lineRule="auto"/>
              <w:rPr>
                <w:rFonts w:ascii="Verdana" w:hAnsi="Verdana"/>
                <w:i/>
                <w:color w:val="000000" w:themeColor="text1"/>
                <w:sz w:val="17"/>
                <w:szCs w:val="17"/>
                <w:lang w:val="en-GB"/>
              </w:rPr>
            </w:pPr>
          </w:p>
          <w:p w14:paraId="27CDA033" w14:textId="77777777" w:rsidR="00E37B82" w:rsidRPr="00CF458E" w:rsidRDefault="00E37B82" w:rsidP="00E37B82">
            <w:pPr>
              <w:spacing w:line="240" w:lineRule="auto"/>
              <w:rPr>
                <w:rFonts w:ascii="Verdana" w:hAnsi="Verdana"/>
                <w:i/>
                <w:color w:val="000000" w:themeColor="text1"/>
                <w:sz w:val="17"/>
                <w:szCs w:val="17"/>
                <w:lang w:val="en-GB"/>
              </w:rPr>
            </w:pPr>
          </w:p>
          <w:p w14:paraId="66D4275E" w14:textId="77777777" w:rsidR="00E37B82" w:rsidRPr="00CF458E" w:rsidRDefault="00E37B82" w:rsidP="00E37B82">
            <w:pPr>
              <w:spacing w:line="240" w:lineRule="auto"/>
              <w:rPr>
                <w:rFonts w:ascii="Verdana" w:hAnsi="Verdana"/>
                <w:i/>
                <w:color w:val="000000" w:themeColor="text1"/>
                <w:sz w:val="17"/>
                <w:szCs w:val="17"/>
                <w:lang w:val="en-GB"/>
              </w:rPr>
            </w:pPr>
          </w:p>
          <w:p w14:paraId="6E5F5934" w14:textId="77777777" w:rsidR="00E37B82" w:rsidRPr="00CF458E" w:rsidRDefault="00E37B82" w:rsidP="00E37B82">
            <w:pPr>
              <w:spacing w:line="240" w:lineRule="auto"/>
              <w:rPr>
                <w:rFonts w:ascii="Verdana" w:hAnsi="Verdana"/>
                <w:i/>
                <w:color w:val="000000" w:themeColor="text1"/>
                <w:sz w:val="17"/>
                <w:szCs w:val="17"/>
                <w:lang w:val="en-GB"/>
              </w:rPr>
            </w:pPr>
          </w:p>
          <w:p w14:paraId="795B2C9B" w14:textId="77777777" w:rsidR="00E37B82" w:rsidRPr="00CF458E" w:rsidRDefault="00E37B82" w:rsidP="00E37B82">
            <w:pPr>
              <w:spacing w:line="240" w:lineRule="auto"/>
              <w:rPr>
                <w:rFonts w:ascii="Verdana" w:hAnsi="Verdana"/>
                <w:i/>
                <w:color w:val="000000" w:themeColor="text1"/>
                <w:sz w:val="17"/>
                <w:szCs w:val="17"/>
                <w:lang w:val="en-GB"/>
              </w:rPr>
            </w:pPr>
          </w:p>
          <w:p w14:paraId="25444DF1" w14:textId="08C5FB31" w:rsidR="00E37B82" w:rsidRPr="00CF458E" w:rsidRDefault="00E37B82" w:rsidP="00E37B82">
            <w:pPr>
              <w:spacing w:line="240" w:lineRule="auto"/>
              <w:rPr>
                <w:rFonts w:ascii="Verdana" w:hAnsi="Verdana"/>
                <w:i/>
                <w:color w:val="000000" w:themeColor="text1"/>
                <w:sz w:val="17"/>
                <w:szCs w:val="17"/>
                <w:lang w:val="en-GB"/>
              </w:rPr>
            </w:pPr>
          </w:p>
          <w:p w14:paraId="2CECFF2A" w14:textId="2A845964" w:rsidR="00E37B82" w:rsidRPr="00CF458E" w:rsidRDefault="00E37B82" w:rsidP="00E37B82">
            <w:pPr>
              <w:spacing w:line="240" w:lineRule="auto"/>
              <w:rPr>
                <w:rFonts w:ascii="Verdana" w:hAnsi="Verdana"/>
                <w:i/>
                <w:color w:val="000000" w:themeColor="text1"/>
                <w:sz w:val="17"/>
                <w:szCs w:val="17"/>
                <w:lang w:val="en-GB"/>
              </w:rPr>
            </w:pPr>
          </w:p>
        </w:tc>
      </w:tr>
    </w:tbl>
    <w:p w14:paraId="1E4A33AD" w14:textId="65FEDF7F" w:rsidR="00582907" w:rsidRPr="00CF458E" w:rsidRDefault="00582907" w:rsidP="009B4B47">
      <w:pPr>
        <w:spacing w:line="240" w:lineRule="auto"/>
        <w:rPr>
          <w:rFonts w:ascii="Verdana" w:hAnsi="Verdana"/>
          <w:b/>
          <w:color w:val="000000" w:themeColor="text1"/>
          <w:sz w:val="17"/>
          <w:szCs w:val="17"/>
          <w:lang w:val="en-GB"/>
        </w:rPr>
      </w:pPr>
    </w:p>
    <w:p w14:paraId="78AB6AE2" w14:textId="77777777" w:rsidR="00595005" w:rsidRPr="00CF458E" w:rsidRDefault="00595005" w:rsidP="009B4B47">
      <w:pPr>
        <w:spacing w:line="240" w:lineRule="auto"/>
        <w:rPr>
          <w:rFonts w:ascii="Verdana" w:hAnsi="Verdana"/>
          <w:color w:val="000000" w:themeColor="text1"/>
          <w:sz w:val="17"/>
          <w:szCs w:val="17"/>
          <w:lang w:val="en-GB"/>
        </w:rPr>
      </w:pPr>
    </w:p>
    <w:sectPr w:rsidR="00595005" w:rsidRPr="00CF458E" w:rsidSect="00264B11">
      <w:headerReference w:type="default" r:id="rId10"/>
      <w:pgSz w:w="11906" w:h="16838"/>
      <w:pgMar w:top="1417"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38A51" w14:textId="77777777" w:rsidR="00462047" w:rsidRDefault="00462047" w:rsidP="00523685">
      <w:pPr>
        <w:spacing w:line="240" w:lineRule="auto"/>
      </w:pPr>
      <w:r>
        <w:separator/>
      </w:r>
    </w:p>
  </w:endnote>
  <w:endnote w:type="continuationSeparator" w:id="0">
    <w:p w14:paraId="755AF9CA" w14:textId="77777777" w:rsidR="00462047" w:rsidRDefault="00462047" w:rsidP="005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aira ExtraCondensed ExtraLight">
    <w:panose1 w:val="00000308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5E726" w14:textId="77777777" w:rsidR="00462047" w:rsidRDefault="00462047" w:rsidP="00523685">
      <w:pPr>
        <w:spacing w:line="240" w:lineRule="auto"/>
      </w:pPr>
      <w:r>
        <w:separator/>
      </w:r>
    </w:p>
  </w:footnote>
  <w:footnote w:type="continuationSeparator" w:id="0">
    <w:p w14:paraId="31D7D5A5" w14:textId="77777777" w:rsidR="00462047" w:rsidRDefault="00462047" w:rsidP="00523685">
      <w:pPr>
        <w:spacing w:line="240" w:lineRule="auto"/>
      </w:pPr>
      <w:r>
        <w:continuationSeparator/>
      </w:r>
    </w:p>
  </w:footnote>
  <w:footnote w:id="1">
    <w:p w14:paraId="09625ECC" w14:textId="76422B59" w:rsidR="00523685" w:rsidRPr="00EA481D" w:rsidRDefault="00523685" w:rsidP="00523685">
      <w:pPr>
        <w:pStyle w:val="Voetnoottekst"/>
        <w:rPr>
          <w:sz w:val="14"/>
          <w:lang w:val="en-US"/>
        </w:rPr>
      </w:pPr>
      <w:r w:rsidRPr="0080021B">
        <w:rPr>
          <w:rStyle w:val="Voetnootmarkering"/>
          <w:sz w:val="14"/>
        </w:rPr>
        <w:footnoteRef/>
      </w:r>
      <w:r w:rsidRPr="00283D72">
        <w:rPr>
          <w:sz w:val="14"/>
          <w:lang w:val="en-US"/>
        </w:rPr>
        <w:t xml:space="preserve"> </w:t>
      </w:r>
      <w:r w:rsidRPr="00EA481D">
        <w:rPr>
          <w:sz w:val="14"/>
          <w:szCs w:val="17"/>
          <w:lang w:val="en-US"/>
        </w:rPr>
        <w:t>If distributed</w:t>
      </w:r>
      <w:r w:rsidR="00EA481D">
        <w:rPr>
          <w:sz w:val="14"/>
          <w:szCs w:val="17"/>
          <w:lang w:val="en-US"/>
        </w:rPr>
        <w:t>,</w:t>
      </w:r>
      <w:r w:rsidRPr="00EA481D">
        <w:rPr>
          <w:sz w:val="14"/>
          <w:szCs w:val="17"/>
          <w:lang w:val="en-US"/>
        </w:rPr>
        <w:t xml:space="preserve"> then take the central access point</w:t>
      </w:r>
      <w:r w:rsidR="006D7BB4">
        <w:rPr>
          <w:sz w:val="14"/>
          <w:szCs w:val="17"/>
          <w:lang w:val="en-US"/>
        </w:rPr>
        <w:t>.</w:t>
      </w:r>
    </w:p>
  </w:footnote>
  <w:footnote w:id="2">
    <w:p w14:paraId="1DDB7D32" w14:textId="6385FE39" w:rsidR="00523685" w:rsidRPr="00EA481D" w:rsidRDefault="00523685" w:rsidP="00523685">
      <w:pPr>
        <w:pStyle w:val="Voetnoottekst"/>
        <w:rPr>
          <w:sz w:val="14"/>
          <w:lang w:val="en-US"/>
        </w:rPr>
      </w:pPr>
      <w:r w:rsidRPr="00EA481D">
        <w:rPr>
          <w:rStyle w:val="Voetnootmarkering"/>
          <w:sz w:val="14"/>
        </w:rPr>
        <w:footnoteRef/>
      </w:r>
      <w:r w:rsidRPr="00EA481D">
        <w:rPr>
          <w:sz w:val="14"/>
          <w:lang w:val="en-US"/>
        </w:rPr>
        <w:t xml:space="preserve"> </w:t>
      </w:r>
      <w:r w:rsidRPr="00EA481D">
        <w:rPr>
          <w:sz w:val="14"/>
          <w:szCs w:val="17"/>
          <w:lang w:val="en-US"/>
        </w:rPr>
        <w:t>If distributed</w:t>
      </w:r>
      <w:r w:rsidR="00EA481D">
        <w:rPr>
          <w:sz w:val="14"/>
          <w:szCs w:val="17"/>
          <w:lang w:val="en-US"/>
        </w:rPr>
        <w:t>,</w:t>
      </w:r>
      <w:r w:rsidRPr="00EA481D">
        <w:rPr>
          <w:sz w:val="14"/>
          <w:szCs w:val="17"/>
          <w:lang w:val="en-US"/>
        </w:rPr>
        <w:t xml:space="preserve"> then take the location of the central access point</w:t>
      </w:r>
      <w:r w:rsidR="006D7BB4">
        <w:rPr>
          <w:sz w:val="14"/>
          <w:szCs w:val="17"/>
          <w:lang w:val="en-US"/>
        </w:rPr>
        <w:t>.</w:t>
      </w:r>
    </w:p>
  </w:footnote>
  <w:footnote w:id="3">
    <w:p w14:paraId="085EACC7" w14:textId="2676CB84" w:rsidR="00523685" w:rsidRPr="00EA481D" w:rsidRDefault="00523685" w:rsidP="00523685">
      <w:pPr>
        <w:pStyle w:val="Voetnoottekst"/>
        <w:rPr>
          <w:sz w:val="14"/>
          <w:lang w:val="en-US"/>
        </w:rPr>
      </w:pPr>
      <w:r w:rsidRPr="00EA481D">
        <w:rPr>
          <w:rStyle w:val="Voetnootmarkering"/>
          <w:sz w:val="14"/>
        </w:rPr>
        <w:footnoteRef/>
      </w:r>
      <w:r w:rsidRPr="00EA481D">
        <w:rPr>
          <w:sz w:val="14"/>
          <w:lang w:val="en-US"/>
        </w:rPr>
        <w:t xml:space="preserve"> </w:t>
      </w:r>
      <w:r w:rsidRPr="00EA481D">
        <w:rPr>
          <w:sz w:val="14"/>
          <w:szCs w:val="17"/>
          <w:lang w:val="en-US"/>
        </w:rPr>
        <w:t>If it is a collaboration between several institutions then state institutions involved</w:t>
      </w:r>
      <w:r w:rsidR="006D7BB4">
        <w:rPr>
          <w:sz w:val="14"/>
          <w:szCs w:val="17"/>
          <w:lang w:val="en-US"/>
        </w:rPr>
        <w:t>.</w:t>
      </w:r>
    </w:p>
  </w:footnote>
  <w:footnote w:id="4">
    <w:p w14:paraId="3316F7F4" w14:textId="366A55A1" w:rsidR="00523685" w:rsidRPr="00EA481D" w:rsidRDefault="00523685" w:rsidP="00523685">
      <w:pPr>
        <w:pStyle w:val="Voetnoottekst"/>
        <w:rPr>
          <w:sz w:val="14"/>
          <w:lang w:val="en-US"/>
        </w:rPr>
      </w:pPr>
      <w:r w:rsidRPr="00EA481D">
        <w:rPr>
          <w:rStyle w:val="Voetnootmarkering"/>
          <w:sz w:val="14"/>
        </w:rPr>
        <w:footnoteRef/>
      </w:r>
      <w:r w:rsidRPr="00EA481D">
        <w:rPr>
          <w:sz w:val="14"/>
          <w:lang w:val="en-US"/>
        </w:rPr>
        <w:t xml:space="preserve"> According to the NWO classification of disciplines</w:t>
      </w:r>
      <w:r w:rsidR="006D7BB4">
        <w:rPr>
          <w:sz w:val="14"/>
          <w:lang w:val="en-US"/>
        </w:rPr>
        <w:t>.</w:t>
      </w:r>
    </w:p>
  </w:footnote>
  <w:footnote w:id="5">
    <w:p w14:paraId="1333252F" w14:textId="24CB3CF8" w:rsidR="0062112B" w:rsidRPr="00EA481D" w:rsidRDefault="0067543E" w:rsidP="0062112B">
      <w:pPr>
        <w:pStyle w:val="Voetnoottekst"/>
        <w:rPr>
          <w:sz w:val="14"/>
          <w:vertAlign w:val="superscript"/>
          <w:lang w:val="en-US"/>
        </w:rPr>
      </w:pPr>
      <w:r w:rsidRPr="00EA481D">
        <w:rPr>
          <w:rStyle w:val="Voetnootmarkering"/>
          <w:sz w:val="14"/>
        </w:rPr>
        <w:footnoteRef/>
      </w:r>
      <w:r w:rsidRPr="00EA481D">
        <w:rPr>
          <w:sz w:val="14"/>
          <w:lang w:val="en-US"/>
        </w:rPr>
        <w:t xml:space="preserve"> </w:t>
      </w:r>
      <w:r w:rsidR="00EA481D">
        <w:rPr>
          <w:sz w:val="14"/>
          <w:lang w:val="en-US"/>
        </w:rPr>
        <w:t>Select</w:t>
      </w:r>
      <w:r w:rsidRPr="00EA481D">
        <w:rPr>
          <w:sz w:val="14"/>
          <w:lang w:val="en-US"/>
        </w:rPr>
        <w:t xml:space="preserve"> the </w:t>
      </w:r>
      <w:r w:rsidR="0062112B" w:rsidRPr="00EA481D">
        <w:rPr>
          <w:sz w:val="14"/>
          <w:lang w:val="en-US"/>
        </w:rPr>
        <w:t>relevant answer</w:t>
      </w:r>
      <w:r w:rsidR="00E92F68">
        <w:rPr>
          <w:sz w:val="14"/>
          <w:lang w:val="en-US"/>
        </w:rPr>
        <w:t>(s)</w:t>
      </w:r>
      <w:r w:rsidR="006D7BB4">
        <w:rPr>
          <w:sz w:val="14"/>
          <w:lang w:val="en-US"/>
        </w:rPr>
        <w:t>.</w:t>
      </w:r>
    </w:p>
    <w:p w14:paraId="2C2631E0" w14:textId="77777777" w:rsidR="0067543E" w:rsidRPr="00DD6A72" w:rsidRDefault="0067543E" w:rsidP="00523685">
      <w:pPr>
        <w:pStyle w:val="Voetnoottekst"/>
        <w:rPr>
          <w:sz w:val="14"/>
          <w:vertAlign w:val="superscript"/>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04EF" w14:textId="05313385" w:rsidR="006D7BB4" w:rsidRPr="002174AF" w:rsidRDefault="007F345F" w:rsidP="006D7BB4">
    <w:pPr>
      <w:rPr>
        <w:rFonts w:ascii="Verdana" w:hAnsi="Verdana"/>
        <w:b/>
        <w:color w:val="000000" w:themeColor="text1"/>
        <w:sz w:val="17"/>
        <w:szCs w:val="17"/>
        <w:lang w:val="en-GB"/>
      </w:rPr>
    </w:pPr>
    <w:r>
      <w:rPr>
        <w:rFonts w:ascii="Verdana" w:hAnsi="Verdana"/>
        <w:b/>
        <w:color w:val="000000" w:themeColor="text1"/>
        <w:sz w:val="17"/>
        <w:szCs w:val="17"/>
        <w:lang w:val="en-GB"/>
      </w:rPr>
      <w:t>Application form</w:t>
    </w:r>
    <w:r w:rsidR="006D7BB4" w:rsidRPr="002174AF">
      <w:rPr>
        <w:rFonts w:ascii="Verdana" w:hAnsi="Verdana"/>
        <w:b/>
        <w:color w:val="000000" w:themeColor="text1"/>
        <w:sz w:val="17"/>
        <w:szCs w:val="17"/>
        <w:lang w:val="en-GB"/>
      </w:rPr>
      <w:t xml:space="preserve"> landscape large-sca</w:t>
    </w:r>
    <w:r>
      <w:rPr>
        <w:rFonts w:ascii="Verdana" w:hAnsi="Verdana"/>
        <w:b/>
        <w:color w:val="000000" w:themeColor="text1"/>
        <w:sz w:val="17"/>
        <w:szCs w:val="17"/>
        <w:lang w:val="en-GB"/>
      </w:rPr>
      <w:t>le research infrastructure (Landscape LRI)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2828"/>
    <w:multiLevelType w:val="hybridMultilevel"/>
    <w:tmpl w:val="A1664172"/>
    <w:lvl w:ilvl="0" w:tplc="67EAE390">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CD220A"/>
    <w:multiLevelType w:val="hybridMultilevel"/>
    <w:tmpl w:val="1BE6ABC6"/>
    <w:lvl w:ilvl="0" w:tplc="6F826FB6">
      <w:start w:val="1"/>
      <w:numFmt w:val="bullet"/>
      <w:lvlText w:val="-"/>
      <w:lvlJc w:val="left"/>
      <w:pPr>
        <w:tabs>
          <w:tab w:val="num" w:pos="720"/>
        </w:tabs>
        <w:ind w:left="720" w:hanging="360"/>
      </w:pPr>
      <w:rPr>
        <w:rFonts w:ascii="Times New Roman" w:hAnsi="Times New Roman" w:hint="default"/>
      </w:rPr>
    </w:lvl>
    <w:lvl w:ilvl="1" w:tplc="30D4C060" w:tentative="1">
      <w:start w:val="1"/>
      <w:numFmt w:val="bullet"/>
      <w:lvlText w:val="-"/>
      <w:lvlJc w:val="left"/>
      <w:pPr>
        <w:tabs>
          <w:tab w:val="num" w:pos="1440"/>
        </w:tabs>
        <w:ind w:left="1440" w:hanging="360"/>
      </w:pPr>
      <w:rPr>
        <w:rFonts w:ascii="Times New Roman" w:hAnsi="Times New Roman" w:hint="default"/>
      </w:rPr>
    </w:lvl>
    <w:lvl w:ilvl="2" w:tplc="B7ACC022" w:tentative="1">
      <w:start w:val="1"/>
      <w:numFmt w:val="bullet"/>
      <w:lvlText w:val="-"/>
      <w:lvlJc w:val="left"/>
      <w:pPr>
        <w:tabs>
          <w:tab w:val="num" w:pos="2160"/>
        </w:tabs>
        <w:ind w:left="2160" w:hanging="360"/>
      </w:pPr>
      <w:rPr>
        <w:rFonts w:ascii="Times New Roman" w:hAnsi="Times New Roman" w:hint="default"/>
      </w:rPr>
    </w:lvl>
    <w:lvl w:ilvl="3" w:tplc="6046EE06" w:tentative="1">
      <w:start w:val="1"/>
      <w:numFmt w:val="bullet"/>
      <w:lvlText w:val="-"/>
      <w:lvlJc w:val="left"/>
      <w:pPr>
        <w:tabs>
          <w:tab w:val="num" w:pos="2880"/>
        </w:tabs>
        <w:ind w:left="2880" w:hanging="360"/>
      </w:pPr>
      <w:rPr>
        <w:rFonts w:ascii="Times New Roman" w:hAnsi="Times New Roman" w:hint="default"/>
      </w:rPr>
    </w:lvl>
    <w:lvl w:ilvl="4" w:tplc="2072353E" w:tentative="1">
      <w:start w:val="1"/>
      <w:numFmt w:val="bullet"/>
      <w:lvlText w:val="-"/>
      <w:lvlJc w:val="left"/>
      <w:pPr>
        <w:tabs>
          <w:tab w:val="num" w:pos="3600"/>
        </w:tabs>
        <w:ind w:left="3600" w:hanging="360"/>
      </w:pPr>
      <w:rPr>
        <w:rFonts w:ascii="Times New Roman" w:hAnsi="Times New Roman" w:hint="default"/>
      </w:rPr>
    </w:lvl>
    <w:lvl w:ilvl="5" w:tplc="DFBCC2CE" w:tentative="1">
      <w:start w:val="1"/>
      <w:numFmt w:val="bullet"/>
      <w:lvlText w:val="-"/>
      <w:lvlJc w:val="left"/>
      <w:pPr>
        <w:tabs>
          <w:tab w:val="num" w:pos="4320"/>
        </w:tabs>
        <w:ind w:left="4320" w:hanging="360"/>
      </w:pPr>
      <w:rPr>
        <w:rFonts w:ascii="Times New Roman" w:hAnsi="Times New Roman" w:hint="default"/>
      </w:rPr>
    </w:lvl>
    <w:lvl w:ilvl="6" w:tplc="0D90D13E" w:tentative="1">
      <w:start w:val="1"/>
      <w:numFmt w:val="bullet"/>
      <w:lvlText w:val="-"/>
      <w:lvlJc w:val="left"/>
      <w:pPr>
        <w:tabs>
          <w:tab w:val="num" w:pos="5040"/>
        </w:tabs>
        <w:ind w:left="5040" w:hanging="360"/>
      </w:pPr>
      <w:rPr>
        <w:rFonts w:ascii="Times New Roman" w:hAnsi="Times New Roman" w:hint="default"/>
      </w:rPr>
    </w:lvl>
    <w:lvl w:ilvl="7" w:tplc="EE7E1218" w:tentative="1">
      <w:start w:val="1"/>
      <w:numFmt w:val="bullet"/>
      <w:lvlText w:val="-"/>
      <w:lvlJc w:val="left"/>
      <w:pPr>
        <w:tabs>
          <w:tab w:val="num" w:pos="5760"/>
        </w:tabs>
        <w:ind w:left="5760" w:hanging="360"/>
      </w:pPr>
      <w:rPr>
        <w:rFonts w:ascii="Times New Roman" w:hAnsi="Times New Roman" w:hint="default"/>
      </w:rPr>
    </w:lvl>
    <w:lvl w:ilvl="8" w:tplc="99B2ED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1BD2846"/>
    <w:multiLevelType w:val="hybridMultilevel"/>
    <w:tmpl w:val="71DA2D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3A432DF"/>
    <w:multiLevelType w:val="multilevel"/>
    <w:tmpl w:val="A10CC3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B8D1FCC"/>
    <w:multiLevelType w:val="hybridMultilevel"/>
    <w:tmpl w:val="46523052"/>
    <w:lvl w:ilvl="0" w:tplc="7B34EBF2">
      <w:start w:val="4"/>
      <w:numFmt w:val="bullet"/>
      <w:lvlText w:val="-"/>
      <w:lvlJc w:val="left"/>
      <w:pPr>
        <w:ind w:left="1721" w:hanging="360"/>
      </w:pPr>
      <w:rPr>
        <w:rFonts w:ascii="Verdana" w:eastAsia="PMingLiU" w:hAnsi="Verdana" w:cs="Times New Roman" w:hint="default"/>
      </w:rPr>
    </w:lvl>
    <w:lvl w:ilvl="1" w:tplc="04090003">
      <w:start w:val="1"/>
      <w:numFmt w:val="bullet"/>
      <w:lvlText w:val="o"/>
      <w:lvlJc w:val="left"/>
      <w:pPr>
        <w:ind w:left="2441" w:hanging="360"/>
      </w:pPr>
      <w:rPr>
        <w:rFonts w:ascii="Courier New" w:hAnsi="Courier New" w:cs="Courier New" w:hint="default"/>
      </w:rPr>
    </w:lvl>
    <w:lvl w:ilvl="2" w:tplc="04090005" w:tentative="1">
      <w:start w:val="1"/>
      <w:numFmt w:val="bullet"/>
      <w:lvlText w:val=""/>
      <w:lvlJc w:val="left"/>
      <w:pPr>
        <w:ind w:left="3161" w:hanging="360"/>
      </w:pPr>
      <w:rPr>
        <w:rFonts w:ascii="Wingdings" w:hAnsi="Wingdings" w:hint="default"/>
      </w:rPr>
    </w:lvl>
    <w:lvl w:ilvl="3" w:tplc="04090001" w:tentative="1">
      <w:start w:val="1"/>
      <w:numFmt w:val="bullet"/>
      <w:lvlText w:val=""/>
      <w:lvlJc w:val="left"/>
      <w:pPr>
        <w:ind w:left="3881" w:hanging="360"/>
      </w:pPr>
      <w:rPr>
        <w:rFonts w:ascii="Symbol" w:hAnsi="Symbol" w:hint="default"/>
      </w:rPr>
    </w:lvl>
    <w:lvl w:ilvl="4" w:tplc="04090003" w:tentative="1">
      <w:start w:val="1"/>
      <w:numFmt w:val="bullet"/>
      <w:lvlText w:val="o"/>
      <w:lvlJc w:val="left"/>
      <w:pPr>
        <w:ind w:left="4601" w:hanging="360"/>
      </w:pPr>
      <w:rPr>
        <w:rFonts w:ascii="Courier New" w:hAnsi="Courier New" w:cs="Courier New" w:hint="default"/>
      </w:rPr>
    </w:lvl>
    <w:lvl w:ilvl="5" w:tplc="04090005" w:tentative="1">
      <w:start w:val="1"/>
      <w:numFmt w:val="bullet"/>
      <w:lvlText w:val=""/>
      <w:lvlJc w:val="left"/>
      <w:pPr>
        <w:ind w:left="5321" w:hanging="360"/>
      </w:pPr>
      <w:rPr>
        <w:rFonts w:ascii="Wingdings" w:hAnsi="Wingdings" w:hint="default"/>
      </w:rPr>
    </w:lvl>
    <w:lvl w:ilvl="6" w:tplc="04090001" w:tentative="1">
      <w:start w:val="1"/>
      <w:numFmt w:val="bullet"/>
      <w:lvlText w:val=""/>
      <w:lvlJc w:val="left"/>
      <w:pPr>
        <w:ind w:left="6041" w:hanging="360"/>
      </w:pPr>
      <w:rPr>
        <w:rFonts w:ascii="Symbol" w:hAnsi="Symbol" w:hint="default"/>
      </w:rPr>
    </w:lvl>
    <w:lvl w:ilvl="7" w:tplc="04090003" w:tentative="1">
      <w:start w:val="1"/>
      <w:numFmt w:val="bullet"/>
      <w:lvlText w:val="o"/>
      <w:lvlJc w:val="left"/>
      <w:pPr>
        <w:ind w:left="6761" w:hanging="360"/>
      </w:pPr>
      <w:rPr>
        <w:rFonts w:ascii="Courier New" w:hAnsi="Courier New" w:cs="Courier New" w:hint="default"/>
      </w:rPr>
    </w:lvl>
    <w:lvl w:ilvl="8" w:tplc="04090005" w:tentative="1">
      <w:start w:val="1"/>
      <w:numFmt w:val="bullet"/>
      <w:lvlText w:val=""/>
      <w:lvlJc w:val="left"/>
      <w:pPr>
        <w:ind w:left="7481"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c1bf68fb-9dad-474a-a4b0-9c2568814cfa"/>
  </w:docVars>
  <w:rsids>
    <w:rsidRoot w:val="00523685"/>
    <w:rsid w:val="0000221E"/>
    <w:rsid w:val="000244AE"/>
    <w:rsid w:val="00024912"/>
    <w:rsid w:val="00033ECD"/>
    <w:rsid w:val="00057489"/>
    <w:rsid w:val="00076F8B"/>
    <w:rsid w:val="000D77FC"/>
    <w:rsid w:val="00106040"/>
    <w:rsid w:val="00127F63"/>
    <w:rsid w:val="001847A8"/>
    <w:rsid w:val="001862ED"/>
    <w:rsid w:val="001A2501"/>
    <w:rsid w:val="001F2606"/>
    <w:rsid w:val="001F4B4B"/>
    <w:rsid w:val="001F56D9"/>
    <w:rsid w:val="002028CB"/>
    <w:rsid w:val="00212B93"/>
    <w:rsid w:val="002174AF"/>
    <w:rsid w:val="00230E03"/>
    <w:rsid w:val="00246112"/>
    <w:rsid w:val="00260364"/>
    <w:rsid w:val="00264B11"/>
    <w:rsid w:val="00270A5C"/>
    <w:rsid w:val="002D314C"/>
    <w:rsid w:val="003129B5"/>
    <w:rsid w:val="003841B2"/>
    <w:rsid w:val="0039216F"/>
    <w:rsid w:val="003C37E7"/>
    <w:rsid w:val="00406500"/>
    <w:rsid w:val="00414D88"/>
    <w:rsid w:val="00423021"/>
    <w:rsid w:val="00454D35"/>
    <w:rsid w:val="004612A0"/>
    <w:rsid w:val="00462047"/>
    <w:rsid w:val="004726C7"/>
    <w:rsid w:val="004817EB"/>
    <w:rsid w:val="00493DB9"/>
    <w:rsid w:val="004B5559"/>
    <w:rsid w:val="004C6578"/>
    <w:rsid w:val="004F08DD"/>
    <w:rsid w:val="0050014D"/>
    <w:rsid w:val="005052D0"/>
    <w:rsid w:val="00523685"/>
    <w:rsid w:val="00543A3F"/>
    <w:rsid w:val="00546713"/>
    <w:rsid w:val="00571B56"/>
    <w:rsid w:val="00582907"/>
    <w:rsid w:val="00595005"/>
    <w:rsid w:val="005954D9"/>
    <w:rsid w:val="00595FF2"/>
    <w:rsid w:val="005C0B66"/>
    <w:rsid w:val="005C149E"/>
    <w:rsid w:val="005D5B7E"/>
    <w:rsid w:val="00601EBA"/>
    <w:rsid w:val="0062112B"/>
    <w:rsid w:val="0065056C"/>
    <w:rsid w:val="006547AD"/>
    <w:rsid w:val="0067543E"/>
    <w:rsid w:val="00681894"/>
    <w:rsid w:val="00686F13"/>
    <w:rsid w:val="006A0B31"/>
    <w:rsid w:val="006B3507"/>
    <w:rsid w:val="006D7BB4"/>
    <w:rsid w:val="006F750E"/>
    <w:rsid w:val="007011A7"/>
    <w:rsid w:val="00732906"/>
    <w:rsid w:val="007A4BCD"/>
    <w:rsid w:val="007D5293"/>
    <w:rsid w:val="007E19C6"/>
    <w:rsid w:val="007E5F5A"/>
    <w:rsid w:val="007F2D5E"/>
    <w:rsid w:val="007F345F"/>
    <w:rsid w:val="00821FC0"/>
    <w:rsid w:val="00823EF8"/>
    <w:rsid w:val="00837A46"/>
    <w:rsid w:val="00884180"/>
    <w:rsid w:val="008973B3"/>
    <w:rsid w:val="008B3BD2"/>
    <w:rsid w:val="008C6462"/>
    <w:rsid w:val="008D03D7"/>
    <w:rsid w:val="008F4C90"/>
    <w:rsid w:val="00910FCD"/>
    <w:rsid w:val="00921935"/>
    <w:rsid w:val="00937B57"/>
    <w:rsid w:val="009452C7"/>
    <w:rsid w:val="0097099C"/>
    <w:rsid w:val="009A4F17"/>
    <w:rsid w:val="009B4B47"/>
    <w:rsid w:val="009D35EC"/>
    <w:rsid w:val="009F0DEF"/>
    <w:rsid w:val="009F1E98"/>
    <w:rsid w:val="009F7129"/>
    <w:rsid w:val="00A22D82"/>
    <w:rsid w:val="00A62149"/>
    <w:rsid w:val="00A923D0"/>
    <w:rsid w:val="00A96B1E"/>
    <w:rsid w:val="00B118CF"/>
    <w:rsid w:val="00B57478"/>
    <w:rsid w:val="00B835A8"/>
    <w:rsid w:val="00BA38AE"/>
    <w:rsid w:val="00BC0C10"/>
    <w:rsid w:val="00BC55F8"/>
    <w:rsid w:val="00C114F1"/>
    <w:rsid w:val="00C5374F"/>
    <w:rsid w:val="00C63762"/>
    <w:rsid w:val="00C75E0C"/>
    <w:rsid w:val="00CA30C0"/>
    <w:rsid w:val="00CA6E88"/>
    <w:rsid w:val="00CF37E4"/>
    <w:rsid w:val="00CF458E"/>
    <w:rsid w:val="00D16F05"/>
    <w:rsid w:val="00D208B8"/>
    <w:rsid w:val="00D33A74"/>
    <w:rsid w:val="00D42E44"/>
    <w:rsid w:val="00D745A1"/>
    <w:rsid w:val="00D8403A"/>
    <w:rsid w:val="00D933C4"/>
    <w:rsid w:val="00DC0E18"/>
    <w:rsid w:val="00DD10A8"/>
    <w:rsid w:val="00DD6A72"/>
    <w:rsid w:val="00E322A6"/>
    <w:rsid w:val="00E37B82"/>
    <w:rsid w:val="00E92F68"/>
    <w:rsid w:val="00EA481D"/>
    <w:rsid w:val="00EA56E8"/>
    <w:rsid w:val="00EC37B5"/>
    <w:rsid w:val="00EE594B"/>
    <w:rsid w:val="00EF2892"/>
    <w:rsid w:val="00F1044B"/>
    <w:rsid w:val="00F33424"/>
    <w:rsid w:val="00F350F9"/>
    <w:rsid w:val="00F7435D"/>
    <w:rsid w:val="00F90D65"/>
    <w:rsid w:val="00F9232B"/>
    <w:rsid w:val="00F9526D"/>
    <w:rsid w:val="00FA2956"/>
    <w:rsid w:val="00FA30C0"/>
    <w:rsid w:val="00FF3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07A4"/>
  <w15:chartTrackingRefBased/>
  <w15:docId w15:val="{99EACEA8-D329-41DB-BA2A-79CD2FE6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374F"/>
    <w:pPr>
      <w:spacing w:after="0" w:line="260" w:lineRule="atLeast"/>
    </w:pPr>
    <w:rPr>
      <w:sz w:val="19"/>
    </w:rPr>
  </w:style>
  <w:style w:type="paragraph" w:styleId="Kop1">
    <w:name w:val="heading 1"/>
    <w:basedOn w:val="Standaard"/>
    <w:next w:val="Standaard"/>
    <w:link w:val="Kop1Char"/>
    <w:uiPriority w:val="9"/>
    <w:qFormat/>
    <w:rsid w:val="001F2606"/>
    <w:pPr>
      <w:keepNext/>
      <w:keepLines/>
      <w:outlineLvl w:val="0"/>
    </w:pPr>
    <w:rPr>
      <w:rFonts w:ascii="Saira ExtraCondensed ExtraLight" w:eastAsiaTheme="majorEastAsia" w:hAnsi="Saira ExtraCondensed ExtraLight" w:cstheme="majorBidi"/>
      <w:color w:val="18657C"/>
      <w:sz w:val="36"/>
      <w:szCs w:val="32"/>
    </w:rPr>
  </w:style>
  <w:style w:type="paragraph" w:styleId="Kop2">
    <w:name w:val="heading 2"/>
    <w:basedOn w:val="Standaard"/>
    <w:next w:val="Standaard"/>
    <w:link w:val="Kop2Char"/>
    <w:uiPriority w:val="9"/>
    <w:unhideWhenUsed/>
    <w:qFormat/>
    <w:rsid w:val="001F2606"/>
    <w:pPr>
      <w:keepNext/>
      <w:keepLines/>
      <w:spacing w:before="40"/>
      <w:outlineLvl w:val="1"/>
    </w:pPr>
    <w:rPr>
      <w:rFonts w:ascii="Saira ExtraCondensed ExtraLight" w:eastAsiaTheme="majorEastAsia" w:hAnsi="Saira ExtraCondensed ExtraLight" w:cstheme="majorBidi"/>
      <w:color w:val="18657C"/>
      <w:sz w:val="48"/>
      <w:szCs w:val="26"/>
    </w:rPr>
  </w:style>
  <w:style w:type="paragraph" w:styleId="Kop3">
    <w:name w:val="heading 3"/>
    <w:basedOn w:val="Standaard"/>
    <w:next w:val="Standaard"/>
    <w:link w:val="Kop3Char"/>
    <w:uiPriority w:val="9"/>
    <w:unhideWhenUsed/>
    <w:rsid w:val="001F26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rsid w:val="001F2606"/>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rsid w:val="00C5374F"/>
    <w:pPr>
      <w:keepNext/>
      <w:keepLines/>
      <w:spacing w:before="40"/>
      <w:outlineLvl w:val="4"/>
    </w:pPr>
    <w:rPr>
      <w:rFonts w:asciiTheme="majorHAnsi" w:eastAsiaTheme="majorEastAsia" w:hAnsiTheme="majorHAnsi" w:cstheme="majorBidi"/>
      <w:color w:val="18657C"/>
    </w:rPr>
  </w:style>
  <w:style w:type="paragraph" w:styleId="Kop6">
    <w:name w:val="heading 6"/>
    <w:basedOn w:val="Standaard"/>
    <w:next w:val="Standaard"/>
    <w:link w:val="Kop6Char"/>
    <w:uiPriority w:val="9"/>
    <w:unhideWhenUsed/>
    <w:rsid w:val="00C5374F"/>
    <w:pPr>
      <w:keepNext/>
      <w:keepLines/>
      <w:spacing w:before="40"/>
      <w:outlineLvl w:val="5"/>
    </w:pPr>
    <w:rPr>
      <w:rFonts w:asciiTheme="majorHAnsi" w:eastAsiaTheme="majorEastAsia" w:hAnsiTheme="majorHAnsi" w:cstheme="majorBidi"/>
      <w:color w:val="18657C"/>
    </w:rPr>
  </w:style>
  <w:style w:type="paragraph" w:styleId="Kop7">
    <w:name w:val="heading 7"/>
    <w:basedOn w:val="Standaard"/>
    <w:next w:val="Standaard"/>
    <w:link w:val="Kop7Char"/>
    <w:uiPriority w:val="9"/>
    <w:semiHidden/>
    <w:unhideWhenUsed/>
    <w:rsid w:val="00C5374F"/>
    <w:pPr>
      <w:keepNext/>
      <w:keepLines/>
      <w:spacing w:before="40"/>
      <w:outlineLvl w:val="6"/>
    </w:pPr>
    <w:rPr>
      <w:rFonts w:asciiTheme="majorHAnsi" w:eastAsiaTheme="majorEastAsia" w:hAnsiTheme="majorHAnsi" w:cstheme="majorBidi"/>
      <w:i/>
      <w:iCs/>
      <w:color w:val="18657C"/>
    </w:rPr>
  </w:style>
  <w:style w:type="paragraph" w:styleId="Kop8">
    <w:name w:val="heading 8"/>
    <w:basedOn w:val="Standaard"/>
    <w:next w:val="Standaard"/>
    <w:link w:val="Kop8Char"/>
    <w:uiPriority w:val="9"/>
    <w:semiHidden/>
    <w:unhideWhenUsed/>
    <w:qFormat/>
    <w:rsid w:val="00DD6A72"/>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D6A72"/>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2606"/>
    <w:rPr>
      <w:rFonts w:ascii="Saira ExtraCondensed ExtraLight" w:eastAsiaTheme="majorEastAsia" w:hAnsi="Saira ExtraCondensed ExtraLight" w:cstheme="majorBidi"/>
      <w:color w:val="18657C"/>
      <w:sz w:val="36"/>
      <w:szCs w:val="32"/>
    </w:rPr>
  </w:style>
  <w:style w:type="paragraph" w:styleId="Titel">
    <w:name w:val="Title"/>
    <w:basedOn w:val="Standaard"/>
    <w:next w:val="Standaard"/>
    <w:link w:val="TitelChar"/>
    <w:uiPriority w:val="10"/>
    <w:qFormat/>
    <w:rsid w:val="001F2606"/>
    <w:pPr>
      <w:contextualSpacing/>
    </w:pPr>
    <w:rPr>
      <w:rFonts w:ascii="Saira ExtraCondensed ExtraLight" w:eastAsiaTheme="majorEastAsia" w:hAnsi="Saira ExtraCondensed ExtraLight" w:cstheme="majorBidi"/>
      <w:b/>
      <w:color w:val="18657C"/>
      <w:spacing w:val="-10"/>
      <w:kern w:val="28"/>
      <w:sz w:val="56"/>
      <w:szCs w:val="56"/>
    </w:rPr>
  </w:style>
  <w:style w:type="character" w:customStyle="1" w:styleId="TitelChar">
    <w:name w:val="Titel Char"/>
    <w:basedOn w:val="Standaardalinea-lettertype"/>
    <w:link w:val="Titel"/>
    <w:uiPriority w:val="10"/>
    <w:rsid w:val="001F2606"/>
    <w:rPr>
      <w:rFonts w:ascii="Saira ExtraCondensed ExtraLight" w:eastAsiaTheme="majorEastAsia" w:hAnsi="Saira ExtraCondensed ExtraLight" w:cstheme="majorBidi"/>
      <w:b/>
      <w:color w:val="18657C"/>
      <w:spacing w:val="-10"/>
      <w:kern w:val="28"/>
      <w:sz w:val="56"/>
      <w:szCs w:val="56"/>
    </w:rPr>
  </w:style>
  <w:style w:type="character" w:customStyle="1" w:styleId="Kop2Char">
    <w:name w:val="Kop 2 Char"/>
    <w:basedOn w:val="Standaardalinea-lettertype"/>
    <w:link w:val="Kop2"/>
    <w:uiPriority w:val="9"/>
    <w:rsid w:val="001F2606"/>
    <w:rPr>
      <w:rFonts w:ascii="Saira ExtraCondensed ExtraLight" w:eastAsiaTheme="majorEastAsia" w:hAnsi="Saira ExtraCondensed ExtraLight" w:cstheme="majorBidi"/>
      <w:color w:val="18657C"/>
      <w:sz w:val="48"/>
      <w:szCs w:val="26"/>
    </w:rPr>
  </w:style>
  <w:style w:type="character" w:customStyle="1" w:styleId="Kop3Char">
    <w:name w:val="Kop 3 Char"/>
    <w:basedOn w:val="Standaardalinea-lettertype"/>
    <w:link w:val="Kop3"/>
    <w:uiPriority w:val="9"/>
    <w:rsid w:val="001F260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1F2606"/>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C5374F"/>
    <w:rPr>
      <w:rFonts w:asciiTheme="majorHAnsi" w:eastAsiaTheme="majorEastAsia" w:hAnsiTheme="majorHAnsi" w:cstheme="majorBidi"/>
      <w:color w:val="18657C"/>
      <w:sz w:val="19"/>
    </w:rPr>
  </w:style>
  <w:style w:type="character" w:customStyle="1" w:styleId="Kop6Char">
    <w:name w:val="Kop 6 Char"/>
    <w:basedOn w:val="Standaardalinea-lettertype"/>
    <w:link w:val="Kop6"/>
    <w:uiPriority w:val="9"/>
    <w:rsid w:val="00C5374F"/>
    <w:rPr>
      <w:rFonts w:asciiTheme="majorHAnsi" w:eastAsiaTheme="majorEastAsia" w:hAnsiTheme="majorHAnsi" w:cstheme="majorBidi"/>
      <w:color w:val="18657C"/>
      <w:sz w:val="19"/>
    </w:rPr>
  </w:style>
  <w:style w:type="paragraph" w:styleId="Geenafstand">
    <w:name w:val="No Spacing"/>
    <w:uiPriority w:val="1"/>
    <w:rsid w:val="001F2606"/>
    <w:pPr>
      <w:spacing w:after="0" w:line="240" w:lineRule="auto"/>
    </w:pPr>
  </w:style>
  <w:style w:type="character" w:styleId="Intensievebenadrukking">
    <w:name w:val="Intense Emphasis"/>
    <w:basedOn w:val="Standaardalinea-lettertype"/>
    <w:uiPriority w:val="21"/>
    <w:qFormat/>
    <w:rsid w:val="00C5374F"/>
    <w:rPr>
      <w:i/>
      <w:iCs/>
      <w:color w:val="18657C"/>
    </w:rPr>
  </w:style>
  <w:style w:type="paragraph" w:styleId="Duidelijkcitaat">
    <w:name w:val="Intense Quote"/>
    <w:basedOn w:val="Standaard"/>
    <w:next w:val="Standaard"/>
    <w:link w:val="DuidelijkcitaatChar"/>
    <w:uiPriority w:val="30"/>
    <w:qFormat/>
    <w:rsid w:val="001F2606"/>
    <w:pPr>
      <w:pBdr>
        <w:top w:val="single" w:sz="4" w:space="10" w:color="5B9BD5" w:themeColor="accent1"/>
        <w:bottom w:val="single" w:sz="4" w:space="10" w:color="5B9BD5" w:themeColor="accent1"/>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30"/>
    <w:rsid w:val="001F2606"/>
    <w:rPr>
      <w:i/>
      <w:iCs/>
      <w:color w:val="18657C"/>
      <w:sz w:val="19"/>
    </w:rPr>
  </w:style>
  <w:style w:type="character" w:styleId="Intensieveverwijzing">
    <w:name w:val="Intense Reference"/>
    <w:basedOn w:val="Standaardalinea-lettertype"/>
    <w:uiPriority w:val="32"/>
    <w:qFormat/>
    <w:rsid w:val="001F2606"/>
    <w:rPr>
      <w:b/>
      <w:bCs/>
      <w:smallCaps/>
      <w:color w:val="18657C"/>
      <w:spacing w:val="5"/>
    </w:rPr>
  </w:style>
  <w:style w:type="paragraph" w:styleId="Lijstalinea">
    <w:name w:val="List Paragraph"/>
    <w:basedOn w:val="Standaard"/>
    <w:uiPriority w:val="34"/>
    <w:qFormat/>
    <w:rsid w:val="001F2606"/>
    <w:pPr>
      <w:ind w:left="720"/>
      <w:contextualSpacing/>
    </w:pPr>
  </w:style>
  <w:style w:type="character" w:styleId="Nadruk">
    <w:name w:val="Emphasis"/>
    <w:basedOn w:val="Standaardalinea-lettertype"/>
    <w:uiPriority w:val="20"/>
    <w:qFormat/>
    <w:rsid w:val="001F2606"/>
    <w:rPr>
      <w:i/>
      <w:iCs/>
    </w:rPr>
  </w:style>
  <w:style w:type="character" w:styleId="Subtielebenadrukking">
    <w:name w:val="Subtle Emphasis"/>
    <w:basedOn w:val="Standaardalinea-lettertype"/>
    <w:uiPriority w:val="19"/>
    <w:qFormat/>
    <w:rsid w:val="001F2606"/>
    <w:rPr>
      <w:i/>
      <w:iCs/>
      <w:color w:val="404040" w:themeColor="text1" w:themeTint="BF"/>
    </w:rPr>
  </w:style>
  <w:style w:type="paragraph" w:styleId="Ondertitel">
    <w:name w:val="Subtitle"/>
    <w:basedOn w:val="Standaard"/>
    <w:next w:val="Standaard"/>
    <w:link w:val="OndertitelChar"/>
    <w:uiPriority w:val="11"/>
    <w:qFormat/>
    <w:rsid w:val="001F2606"/>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1F2606"/>
    <w:rPr>
      <w:rFonts w:eastAsiaTheme="minorEastAsia"/>
      <w:color w:val="5A5A5A" w:themeColor="text1" w:themeTint="A5"/>
      <w:spacing w:val="15"/>
    </w:rPr>
  </w:style>
  <w:style w:type="character" w:styleId="Titelvanboek">
    <w:name w:val="Book Title"/>
    <w:basedOn w:val="Standaardalinea-lettertype"/>
    <w:uiPriority w:val="33"/>
    <w:qFormat/>
    <w:rsid w:val="001F2606"/>
    <w:rPr>
      <w:b/>
      <w:bCs/>
      <w:i/>
      <w:iCs/>
      <w:spacing w:val="5"/>
    </w:rPr>
  </w:style>
  <w:style w:type="paragraph" w:styleId="Citaat">
    <w:name w:val="Quote"/>
    <w:basedOn w:val="Standaard"/>
    <w:next w:val="Standaard"/>
    <w:link w:val="CitaatChar"/>
    <w:uiPriority w:val="29"/>
    <w:qFormat/>
    <w:rsid w:val="001F260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F2606"/>
    <w:rPr>
      <w:i/>
      <w:iCs/>
      <w:color w:val="404040" w:themeColor="text1" w:themeTint="BF"/>
      <w:sz w:val="19"/>
    </w:rPr>
  </w:style>
  <w:style w:type="character" w:styleId="Subtieleverwijzing">
    <w:name w:val="Subtle Reference"/>
    <w:basedOn w:val="Standaardalinea-lettertype"/>
    <w:uiPriority w:val="31"/>
    <w:qFormat/>
    <w:rsid w:val="001F2606"/>
    <w:rPr>
      <w:smallCaps/>
      <w:color w:val="5A5A5A" w:themeColor="text1" w:themeTint="A5"/>
    </w:rPr>
  </w:style>
  <w:style w:type="character" w:styleId="Zwaar">
    <w:name w:val="Strong"/>
    <w:basedOn w:val="Standaardalinea-lettertype"/>
    <w:uiPriority w:val="22"/>
    <w:qFormat/>
    <w:rsid w:val="00C5374F"/>
    <w:rPr>
      <w:b/>
      <w:bCs/>
    </w:rPr>
  </w:style>
  <w:style w:type="character" w:customStyle="1" w:styleId="Kop7Char">
    <w:name w:val="Kop 7 Char"/>
    <w:basedOn w:val="Standaardalinea-lettertype"/>
    <w:link w:val="Kop7"/>
    <w:uiPriority w:val="9"/>
    <w:semiHidden/>
    <w:rsid w:val="00C5374F"/>
    <w:rPr>
      <w:rFonts w:asciiTheme="majorHAnsi" w:eastAsiaTheme="majorEastAsia" w:hAnsiTheme="majorHAnsi" w:cstheme="majorBidi"/>
      <w:i/>
      <w:iCs/>
      <w:color w:val="18657C"/>
      <w:sz w:val="19"/>
    </w:rPr>
  </w:style>
  <w:style w:type="paragraph" w:styleId="Kopvaninhoudsopgave">
    <w:name w:val="TOC Heading"/>
    <w:basedOn w:val="Kop1"/>
    <w:next w:val="Standaard"/>
    <w:uiPriority w:val="39"/>
    <w:semiHidden/>
    <w:unhideWhenUsed/>
    <w:qFormat/>
    <w:rsid w:val="00C5374F"/>
    <w:pPr>
      <w:spacing w:before="240"/>
      <w:outlineLvl w:val="9"/>
    </w:pPr>
    <w:rPr>
      <w:rFonts w:asciiTheme="majorHAnsi" w:hAnsiTheme="majorHAnsi"/>
      <w:sz w:val="32"/>
    </w:rPr>
  </w:style>
  <w:style w:type="table" w:styleId="Lijsttabel7kleurrijk-Accent2">
    <w:name w:val="List Table 7 Colorful Accent 2"/>
    <w:basedOn w:val="Standaardtabel"/>
    <w:uiPriority w:val="52"/>
    <w:rsid w:val="00C5374F"/>
    <w:pPr>
      <w:spacing w:after="0" w:line="240" w:lineRule="auto"/>
    </w:pPr>
    <w:rPr>
      <w:color w:val="18657C"/>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C5374F"/>
    <w:pPr>
      <w:spacing w:after="0" w:line="240" w:lineRule="auto"/>
    </w:pPr>
    <w:rPr>
      <w:color w:val="18657C"/>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Accent1">
    <w:name w:val="Grid Table 7 Colorful Accent 1"/>
    <w:basedOn w:val="Standaardtabel"/>
    <w:uiPriority w:val="52"/>
    <w:rsid w:val="00C5374F"/>
    <w:pPr>
      <w:spacing w:after="0" w:line="240" w:lineRule="auto"/>
    </w:pPr>
    <w:rPr>
      <w:color w:val="18657C"/>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5">
    <w:name w:val="Grid Table 7 Colorful Accent 5"/>
    <w:basedOn w:val="Standaardtabel"/>
    <w:uiPriority w:val="52"/>
    <w:rsid w:val="00C5374F"/>
    <w:pPr>
      <w:spacing w:after="0" w:line="240" w:lineRule="auto"/>
    </w:pPr>
    <w:rPr>
      <w:color w:val="18657C"/>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chtearcering-accent1">
    <w:name w:val="Light Shading Accent 1"/>
    <w:basedOn w:val="Standaardtabel"/>
    <w:uiPriority w:val="60"/>
    <w:semiHidden/>
    <w:unhideWhenUsed/>
    <w:rsid w:val="00C5374F"/>
    <w:pPr>
      <w:spacing w:after="0" w:line="240" w:lineRule="auto"/>
    </w:pPr>
    <w:rPr>
      <w:color w:val="18657C"/>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5">
    <w:name w:val="Light Shading Accent 5"/>
    <w:basedOn w:val="Standaardtabel"/>
    <w:uiPriority w:val="60"/>
    <w:semiHidden/>
    <w:unhideWhenUsed/>
    <w:rsid w:val="00C5374F"/>
    <w:pPr>
      <w:spacing w:after="0" w:line="240" w:lineRule="auto"/>
    </w:pPr>
    <w:rPr>
      <w:color w:val="18657C"/>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GevolgdeHyperlink">
    <w:name w:val="FollowedHyperlink"/>
    <w:basedOn w:val="Standaardalinea-lettertype"/>
    <w:uiPriority w:val="99"/>
    <w:semiHidden/>
    <w:unhideWhenUsed/>
    <w:rsid w:val="00C5374F"/>
    <w:rPr>
      <w:color w:val="18657C"/>
      <w:u w:val="single"/>
    </w:rPr>
  </w:style>
  <w:style w:type="table" w:styleId="Tabelraster">
    <w:name w:val="Table Grid"/>
    <w:basedOn w:val="Standaardtabel"/>
    <w:uiPriority w:val="39"/>
    <w:rsid w:val="0052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23685"/>
    <w:pPr>
      <w:spacing w:line="240" w:lineRule="auto"/>
    </w:pPr>
    <w:rPr>
      <w:rFonts w:ascii="Verdana" w:hAnsi="Verdana"/>
      <w:sz w:val="20"/>
      <w:szCs w:val="20"/>
    </w:rPr>
  </w:style>
  <w:style w:type="character" w:customStyle="1" w:styleId="VoetnoottekstChar">
    <w:name w:val="Voetnoottekst Char"/>
    <w:basedOn w:val="Standaardalinea-lettertype"/>
    <w:link w:val="Voetnoottekst"/>
    <w:uiPriority w:val="99"/>
    <w:rsid w:val="00523685"/>
    <w:rPr>
      <w:rFonts w:ascii="Verdana" w:hAnsi="Verdana"/>
      <w:sz w:val="20"/>
      <w:szCs w:val="20"/>
    </w:rPr>
  </w:style>
  <w:style w:type="character" w:styleId="Voetnootmarkering">
    <w:name w:val="footnote reference"/>
    <w:basedOn w:val="Standaardalinea-lettertype"/>
    <w:semiHidden/>
    <w:rsid w:val="00523685"/>
    <w:rPr>
      <w:vertAlign w:val="superscript"/>
    </w:rPr>
  </w:style>
  <w:style w:type="character" w:customStyle="1" w:styleId="Kop8Char">
    <w:name w:val="Kop 8 Char"/>
    <w:basedOn w:val="Standaardalinea-lettertype"/>
    <w:link w:val="Kop8"/>
    <w:uiPriority w:val="9"/>
    <w:semiHidden/>
    <w:rsid w:val="00DD6A7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D6A72"/>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semiHidden/>
    <w:unhideWhenUsed/>
    <w:rsid w:val="00C114F1"/>
    <w:rPr>
      <w:sz w:val="16"/>
      <w:szCs w:val="16"/>
    </w:rPr>
  </w:style>
  <w:style w:type="paragraph" w:styleId="Tekstopmerking">
    <w:name w:val="annotation text"/>
    <w:basedOn w:val="Standaard"/>
    <w:link w:val="TekstopmerkingChar"/>
    <w:semiHidden/>
    <w:unhideWhenUsed/>
    <w:rsid w:val="00C114F1"/>
    <w:pPr>
      <w:spacing w:line="240" w:lineRule="auto"/>
    </w:pPr>
    <w:rPr>
      <w:sz w:val="20"/>
      <w:szCs w:val="20"/>
    </w:rPr>
  </w:style>
  <w:style w:type="character" w:customStyle="1" w:styleId="TekstopmerkingChar">
    <w:name w:val="Tekst opmerking Char"/>
    <w:basedOn w:val="Standaardalinea-lettertype"/>
    <w:link w:val="Tekstopmerking"/>
    <w:semiHidden/>
    <w:rsid w:val="00C114F1"/>
    <w:rPr>
      <w:sz w:val="20"/>
      <w:szCs w:val="20"/>
    </w:rPr>
  </w:style>
  <w:style w:type="paragraph" w:styleId="Onderwerpvanopmerking">
    <w:name w:val="annotation subject"/>
    <w:basedOn w:val="Tekstopmerking"/>
    <w:next w:val="Tekstopmerking"/>
    <w:link w:val="OnderwerpvanopmerkingChar"/>
    <w:uiPriority w:val="99"/>
    <w:semiHidden/>
    <w:unhideWhenUsed/>
    <w:rsid w:val="00C114F1"/>
    <w:rPr>
      <w:b/>
      <w:bCs/>
    </w:rPr>
  </w:style>
  <w:style w:type="character" w:customStyle="1" w:styleId="OnderwerpvanopmerkingChar">
    <w:name w:val="Onderwerp van opmerking Char"/>
    <w:basedOn w:val="TekstopmerkingChar"/>
    <w:link w:val="Onderwerpvanopmerking"/>
    <w:uiPriority w:val="99"/>
    <w:semiHidden/>
    <w:rsid w:val="00C114F1"/>
    <w:rPr>
      <w:b/>
      <w:bCs/>
      <w:sz w:val="20"/>
      <w:szCs w:val="20"/>
    </w:rPr>
  </w:style>
  <w:style w:type="paragraph" w:styleId="Ballontekst">
    <w:name w:val="Balloon Text"/>
    <w:basedOn w:val="Standaard"/>
    <w:link w:val="BallontekstChar"/>
    <w:uiPriority w:val="99"/>
    <w:semiHidden/>
    <w:unhideWhenUsed/>
    <w:rsid w:val="00C114F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14F1"/>
    <w:rPr>
      <w:rFonts w:ascii="Segoe UI" w:hAnsi="Segoe UI" w:cs="Segoe UI"/>
      <w:sz w:val="18"/>
      <w:szCs w:val="18"/>
    </w:rPr>
  </w:style>
  <w:style w:type="character" w:styleId="Hyperlink">
    <w:name w:val="Hyperlink"/>
    <w:basedOn w:val="Standaardalinea-lettertype"/>
    <w:uiPriority w:val="99"/>
    <w:unhideWhenUsed/>
    <w:rsid w:val="0039216F"/>
    <w:rPr>
      <w:color w:val="0563C1" w:themeColor="hyperlink"/>
      <w:u w:val="single"/>
    </w:rPr>
  </w:style>
  <w:style w:type="paragraph" w:styleId="Koptekst">
    <w:name w:val="header"/>
    <w:basedOn w:val="Standaard"/>
    <w:link w:val="KoptekstChar"/>
    <w:uiPriority w:val="99"/>
    <w:unhideWhenUsed/>
    <w:rsid w:val="006D7B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D7BB4"/>
    <w:rPr>
      <w:sz w:val="19"/>
    </w:rPr>
  </w:style>
  <w:style w:type="paragraph" w:styleId="Voettekst">
    <w:name w:val="footer"/>
    <w:basedOn w:val="Standaard"/>
    <w:link w:val="VoettekstChar"/>
    <w:uiPriority w:val="99"/>
    <w:unhideWhenUsed/>
    <w:rsid w:val="006D7B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D7BB4"/>
    <w:rPr>
      <w:sz w:val="19"/>
    </w:rPr>
  </w:style>
  <w:style w:type="paragraph" w:customStyle="1" w:styleId="Default">
    <w:name w:val="Default"/>
    <w:rsid w:val="00D933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4793">
      <w:bodyDiv w:val="1"/>
      <w:marLeft w:val="0"/>
      <w:marRight w:val="0"/>
      <w:marTop w:val="0"/>
      <w:marBottom w:val="0"/>
      <w:divBdr>
        <w:top w:val="none" w:sz="0" w:space="0" w:color="auto"/>
        <w:left w:val="none" w:sz="0" w:space="0" w:color="auto"/>
        <w:bottom w:val="none" w:sz="0" w:space="0" w:color="auto"/>
        <w:right w:val="none" w:sz="0" w:space="0" w:color="auto"/>
      </w:divBdr>
      <w:divsChild>
        <w:div w:id="1728647940">
          <w:marLeft w:val="446"/>
          <w:marRight w:val="0"/>
          <w:marTop w:val="0"/>
          <w:marBottom w:val="0"/>
          <w:divBdr>
            <w:top w:val="none" w:sz="0" w:space="0" w:color="auto"/>
            <w:left w:val="none" w:sz="0" w:space="0" w:color="auto"/>
            <w:bottom w:val="none" w:sz="0" w:space="0" w:color="auto"/>
            <w:right w:val="none" w:sz="0" w:space="0" w:color="auto"/>
          </w:divBdr>
        </w:div>
      </w:divsChild>
    </w:div>
    <w:div w:id="1095514417">
      <w:bodyDiv w:val="1"/>
      <w:marLeft w:val="0"/>
      <w:marRight w:val="0"/>
      <w:marTop w:val="0"/>
      <w:marBottom w:val="0"/>
      <w:divBdr>
        <w:top w:val="none" w:sz="0" w:space="0" w:color="auto"/>
        <w:left w:val="none" w:sz="0" w:space="0" w:color="auto"/>
        <w:bottom w:val="none" w:sz="0" w:space="0" w:color="auto"/>
        <w:right w:val="none" w:sz="0" w:space="0" w:color="auto"/>
      </w:divBdr>
    </w:div>
    <w:div w:id="1385370890">
      <w:bodyDiv w:val="1"/>
      <w:marLeft w:val="0"/>
      <w:marRight w:val="0"/>
      <w:marTop w:val="0"/>
      <w:marBottom w:val="0"/>
      <w:divBdr>
        <w:top w:val="none" w:sz="0" w:space="0" w:color="auto"/>
        <w:left w:val="none" w:sz="0" w:space="0" w:color="auto"/>
        <w:bottom w:val="none" w:sz="0" w:space="0" w:color="auto"/>
        <w:right w:val="none" w:sz="0" w:space="0" w:color="auto"/>
      </w:divBdr>
    </w:div>
    <w:div w:id="1806923269">
      <w:bodyDiv w:val="1"/>
      <w:marLeft w:val="0"/>
      <w:marRight w:val="0"/>
      <w:marTop w:val="0"/>
      <w:marBottom w:val="0"/>
      <w:divBdr>
        <w:top w:val="none" w:sz="0" w:space="0" w:color="auto"/>
        <w:left w:val="none" w:sz="0" w:space="0" w:color="auto"/>
        <w:bottom w:val="none" w:sz="0" w:space="0" w:color="auto"/>
        <w:right w:val="none" w:sz="0" w:space="0" w:color="auto"/>
      </w:divBdr>
    </w:div>
    <w:div w:id="20229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rzoeksfaciliteiten.nl/permanente-commissie/defini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GWI@nw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8D3003-251C-4959-84FD-2DCA2FBE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1171</Words>
  <Characters>7313</Characters>
  <Application>Microsoft Office Word</Application>
  <DocSecurity>0</DocSecurity>
  <Lines>221</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NWO</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Uytterhoeven, K. [Katrien]</dc:creator>
  <cp:keywords/>
  <dc:description/>
  <cp:lastModifiedBy>Marges, M. [Martine]</cp:lastModifiedBy>
  <cp:revision>6</cp:revision>
  <cp:lastPrinted>2019-09-26T09:47:00Z</cp:lastPrinted>
  <dcterms:created xsi:type="dcterms:W3CDTF">2023-01-20T12:17:00Z</dcterms:created>
  <dcterms:modified xsi:type="dcterms:W3CDTF">2023-01-24T09:49:00Z</dcterms:modified>
</cp:coreProperties>
</file>